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DCEB3" w14:textId="42D1B22F" w:rsidR="00053C63" w:rsidRPr="00E03841" w:rsidRDefault="00053C63" w:rsidP="00053C63">
      <w:pPr>
        <w:pStyle w:val="a3"/>
        <w:tabs>
          <w:tab w:val="right" w:pos="9639"/>
        </w:tabs>
        <w:rPr>
          <w:rFonts w:eastAsiaTheme="minorEastAsia" w:hint="eastAsia"/>
          <w:noProof w:val="0"/>
          <w:sz w:val="24"/>
          <w:szCs w:val="24"/>
          <w:lang w:val="en-GB" w:eastAsia="zh-CN"/>
        </w:rPr>
      </w:pPr>
      <w:r w:rsidRPr="00053C63">
        <w:rPr>
          <w:rFonts w:eastAsia="MS Mincho"/>
          <w:noProof w:val="0"/>
          <w:sz w:val="24"/>
          <w:szCs w:val="24"/>
          <w:lang w:val="en-GB" w:eastAsia="en-GB"/>
        </w:rPr>
        <w:t>3GPP TSG-RAN WG2 Meeting #127bis</w:t>
      </w:r>
      <w:r w:rsidRPr="00053C63">
        <w:rPr>
          <w:rFonts w:eastAsia="MS Mincho"/>
          <w:noProof w:val="0"/>
          <w:sz w:val="24"/>
          <w:szCs w:val="24"/>
          <w:lang w:val="en-GB" w:eastAsia="en-GB"/>
        </w:rPr>
        <w:tab/>
      </w:r>
      <w:r w:rsidR="00E03841" w:rsidRPr="00E03841">
        <w:rPr>
          <w:rFonts w:eastAsia="MS Mincho"/>
          <w:noProof w:val="0"/>
          <w:sz w:val="24"/>
          <w:szCs w:val="24"/>
          <w:lang w:val="en-GB" w:eastAsia="en-GB"/>
        </w:rPr>
        <w:t>R2-240830</w:t>
      </w:r>
      <w:r w:rsidR="00E03841">
        <w:rPr>
          <w:rFonts w:eastAsiaTheme="minorEastAsia" w:hint="eastAsia"/>
          <w:noProof w:val="0"/>
          <w:sz w:val="24"/>
          <w:szCs w:val="24"/>
          <w:lang w:val="en-GB" w:eastAsia="zh-CN"/>
        </w:rPr>
        <w:t>0</w:t>
      </w:r>
    </w:p>
    <w:p w14:paraId="4AA29EF9" w14:textId="24DF6C64" w:rsidR="00934AFD" w:rsidRPr="00263FFD" w:rsidRDefault="00053C63" w:rsidP="00053C63">
      <w:pPr>
        <w:pStyle w:val="a3"/>
        <w:tabs>
          <w:tab w:val="right" w:pos="9639"/>
        </w:tabs>
        <w:jc w:val="both"/>
        <w:rPr>
          <w:rFonts w:cs="Arial"/>
          <w:b w:val="0"/>
          <w:bCs/>
          <w:i/>
          <w:iCs/>
          <w:sz w:val="24"/>
          <w:lang w:eastAsia="zh-CN"/>
        </w:rPr>
      </w:pPr>
      <w:r w:rsidRPr="00053C63">
        <w:rPr>
          <w:rFonts w:eastAsia="MS Mincho"/>
          <w:noProof w:val="0"/>
          <w:sz w:val="24"/>
          <w:szCs w:val="24"/>
          <w:lang w:val="en-GB" w:eastAsia="en-GB"/>
        </w:rPr>
        <w:t>Hefei, China, Oct 14</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xml:space="preserve"> – 18</w:t>
      </w:r>
      <w:r w:rsidRPr="00053C63">
        <w:rPr>
          <w:rFonts w:eastAsia="MS Mincho"/>
          <w:noProof w:val="0"/>
          <w:sz w:val="24"/>
          <w:szCs w:val="24"/>
          <w:vertAlign w:val="superscript"/>
          <w:lang w:val="en-GB" w:eastAsia="en-GB"/>
        </w:rPr>
        <w:t>th</w:t>
      </w:r>
      <w:r w:rsidRPr="00053C63">
        <w:rPr>
          <w:rFonts w:eastAsia="MS Mincho"/>
          <w:noProof w:val="0"/>
          <w:sz w:val="24"/>
          <w:szCs w:val="24"/>
          <w:lang w:val="en-GB" w:eastAsia="en-GB"/>
        </w:rPr>
        <w:t>, 2024</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84FBECC"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60AA0">
        <w:rPr>
          <w:rFonts w:ascii="Arial" w:hAnsi="Arial" w:cs="Arial" w:hint="eastAsia"/>
          <w:b/>
          <w:bCs/>
          <w:sz w:val="24"/>
        </w:rPr>
        <w:t xml:space="preserve">Access control for </w:t>
      </w:r>
      <w:r w:rsidR="00053C63" w:rsidRPr="00053C63">
        <w:rPr>
          <w:rFonts w:ascii="Arial" w:hAnsi="Arial" w:cs="Arial"/>
          <w:b/>
          <w:bCs/>
          <w:sz w:val="24"/>
        </w:rPr>
        <w:t>NTN downlink coverage enhancement</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B8EF88C" w:rsidR="001E042A" w:rsidRDefault="000C5E3A" w:rsidP="000E3248">
      <w:pPr>
        <w:spacing w:before="50" w:after="50"/>
        <w:rPr>
          <w:rFonts w:ascii="Times New Roman" w:hAnsi="Times New Roman"/>
          <w:sz w:val="22"/>
        </w:rPr>
      </w:pPr>
      <w:r>
        <w:rPr>
          <w:rFonts w:ascii="Times New Roman" w:hAnsi="Times New Roman"/>
          <w:sz w:val="22"/>
        </w:rPr>
        <w:t>The latest RAN2</w:t>
      </w:r>
      <w:r w:rsidR="003D1A7E">
        <w:rPr>
          <w:rFonts w:ascii="Times New Roman" w:hAnsi="Times New Roman" w:hint="eastAsia"/>
          <w:sz w:val="22"/>
        </w:rPr>
        <w:t>#127</w:t>
      </w:r>
      <w:r>
        <w:rPr>
          <w:rFonts w:ascii="Times New Roman" w:hAnsi="Times New Roman"/>
          <w:sz w:val="22"/>
        </w:rPr>
        <w:t xml:space="preserve"> meeting made the following agreements regarding d</w:t>
      </w:r>
      <w:r w:rsidRPr="000C5E3A">
        <w:rPr>
          <w:rFonts w:ascii="Times New Roman" w:hAnsi="Times New Roman"/>
          <w:sz w:val="22"/>
        </w:rPr>
        <w:t>ownlink coverage enhancement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82E1266" w14:textId="078DCA31" w:rsidR="005946F1" w:rsidRPr="005946F1" w:rsidRDefault="005946F1" w:rsidP="003D1A7E">
            <w:pPr>
              <w:rPr>
                <w:rFonts w:ascii="Times New Roman" w:hAnsi="Times New Roman"/>
                <w:b/>
                <w:bCs/>
                <w:sz w:val="22"/>
              </w:rPr>
            </w:pPr>
            <w:r w:rsidRPr="005946F1">
              <w:rPr>
                <w:rFonts w:ascii="Times New Roman" w:hAnsi="Times New Roman" w:hint="eastAsia"/>
                <w:b/>
                <w:bCs/>
                <w:sz w:val="22"/>
              </w:rPr>
              <w:t>RAN2#127</w:t>
            </w:r>
            <w:r w:rsidR="003D1A7E">
              <w:rPr>
                <w:rFonts w:ascii="Times New Roman" w:hAnsi="Times New Roman" w:hint="eastAsia"/>
                <w:b/>
                <w:bCs/>
                <w:sz w:val="22"/>
              </w:rPr>
              <w:t xml:space="preserve"> Agreements</w:t>
            </w:r>
          </w:p>
          <w:p w14:paraId="240D0921" w14:textId="1EF57B63" w:rsidR="005946F1" w:rsidRPr="005946F1" w:rsidRDefault="005946F1" w:rsidP="003D1A7E">
            <w:pPr>
              <w:pStyle w:val="a6"/>
              <w:numPr>
                <w:ilvl w:val="0"/>
                <w:numId w:val="44"/>
              </w:numPr>
              <w:spacing w:after="0"/>
              <w:ind w:firstLineChars="0"/>
              <w:jc w:val="both"/>
              <w:rPr>
                <w:sz w:val="22"/>
              </w:rPr>
            </w:pPr>
            <w:r w:rsidRPr="005946F1">
              <w:rPr>
                <w:sz w:val="22"/>
              </w:rPr>
              <w:t>From RAN2 point of view, if the SSB periodicity is no larger than 160ms, there is no RAN2 impact on SSB configuration (there might still be impacts on DTX aspects)</w:t>
            </w:r>
          </w:p>
          <w:p w14:paraId="232404B1" w14:textId="19B7AB12" w:rsidR="005946F1" w:rsidRPr="005946F1" w:rsidRDefault="005946F1" w:rsidP="003D1A7E">
            <w:pPr>
              <w:pStyle w:val="a6"/>
              <w:numPr>
                <w:ilvl w:val="0"/>
                <w:numId w:val="44"/>
              </w:numPr>
              <w:spacing w:after="0"/>
              <w:ind w:firstLineChars="0"/>
              <w:jc w:val="both"/>
              <w:rPr>
                <w:sz w:val="22"/>
              </w:rPr>
            </w:pPr>
            <w:r w:rsidRPr="005946F1">
              <w:rPr>
                <w:sz w:val="22"/>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37D4BBA4" w14:textId="4874963C" w:rsidR="005946F1" w:rsidRPr="005946F1" w:rsidRDefault="005946F1" w:rsidP="003D1A7E">
            <w:pPr>
              <w:pStyle w:val="a6"/>
              <w:numPr>
                <w:ilvl w:val="0"/>
                <w:numId w:val="44"/>
              </w:numPr>
              <w:spacing w:after="0"/>
              <w:ind w:firstLineChars="0"/>
              <w:jc w:val="both"/>
              <w:rPr>
                <w:sz w:val="22"/>
              </w:rPr>
            </w:pPr>
            <w:r w:rsidRPr="005946F1">
              <w:rPr>
                <w:sz w:val="22"/>
              </w:rPr>
              <w:t xml:space="preserve">RAN2 can further consider SMTC impacts due to beam-hopping / larger SSB </w:t>
            </w:r>
            <w:proofErr w:type="gramStart"/>
            <w:r w:rsidRPr="005946F1">
              <w:rPr>
                <w:sz w:val="22"/>
              </w:rPr>
              <w:t>periodicity</w:t>
            </w:r>
            <w:proofErr w:type="gramEnd"/>
          </w:p>
          <w:p w14:paraId="66B64218" w14:textId="31E43DE9" w:rsidR="005946F1" w:rsidRPr="005946F1" w:rsidRDefault="005946F1" w:rsidP="003D1A7E">
            <w:pPr>
              <w:pStyle w:val="a6"/>
              <w:numPr>
                <w:ilvl w:val="0"/>
                <w:numId w:val="44"/>
              </w:numPr>
              <w:spacing w:after="0"/>
              <w:ind w:firstLineChars="0"/>
              <w:jc w:val="both"/>
              <w:rPr>
                <w:sz w:val="22"/>
              </w:rPr>
            </w:pPr>
            <w:r w:rsidRPr="005946F1">
              <w:rPr>
                <w:sz w:val="22"/>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14:paraId="50CCF97D" w14:textId="346E7E3B"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1E042A">
        <w:rPr>
          <w:rFonts w:ascii="Times New Roman" w:hAnsi="Times New Roman"/>
          <w:sz w:val="22"/>
        </w:rPr>
        <w:t xml:space="preserve"> issues and </w:t>
      </w:r>
      <w:r w:rsidR="003D1A7E">
        <w:rPr>
          <w:rFonts w:ascii="Times New Roman" w:hAnsi="Times New Roman"/>
          <w:sz w:val="22"/>
        </w:rPr>
        <w:t xml:space="preserve">potential </w:t>
      </w:r>
      <w:r w:rsidR="003D1A7E">
        <w:rPr>
          <w:rFonts w:ascii="Times New Roman" w:hAnsi="Times New Roman" w:hint="eastAsia"/>
          <w:sz w:val="22"/>
        </w:rPr>
        <w:t xml:space="preserve">solutions </w:t>
      </w:r>
      <w:r w:rsidR="00047743">
        <w:rPr>
          <w:rFonts w:ascii="Times New Roman" w:hAnsi="Times New Roman" w:hint="eastAsia"/>
          <w:sz w:val="22"/>
        </w:rPr>
        <w:t>in access control (cell barring)</w:t>
      </w:r>
      <w:r w:rsidR="003D1A7E">
        <w:rPr>
          <w:rFonts w:ascii="Times New Roman" w:hAnsi="Times New Roman" w:hint="eastAsia"/>
          <w:sz w:val="22"/>
        </w:rPr>
        <w:t xml:space="preserve"> </w:t>
      </w:r>
      <w:r w:rsidR="00047743">
        <w:rPr>
          <w:rFonts w:ascii="Times New Roman" w:hAnsi="Times New Roman" w:hint="eastAsia"/>
          <w:sz w:val="22"/>
        </w:rPr>
        <w:t xml:space="preserve">for </w:t>
      </w:r>
      <w:r w:rsidR="003D1A7E">
        <w:rPr>
          <w:rFonts w:ascii="Times New Roman" w:hAnsi="Times New Roman" w:hint="eastAsia"/>
          <w:sz w:val="22"/>
        </w:rPr>
        <w:t>downlink coverage enhancement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9587F09" w14:textId="5AB83586" w:rsidR="003B1A89" w:rsidRDefault="003B1A89" w:rsidP="000E3248">
      <w:pPr>
        <w:spacing w:beforeLines="50" w:before="156" w:afterLines="50" w:after="156"/>
        <w:rPr>
          <w:rFonts w:ascii="Times New Roman" w:hAnsi="Times New Roman"/>
          <w:sz w:val="22"/>
        </w:rPr>
      </w:pPr>
      <w:r w:rsidRPr="00D80CD5">
        <w:rPr>
          <w:rFonts w:ascii="Times New Roman" w:hAnsi="Times New Roman"/>
          <w:sz w:val="22"/>
        </w:rPr>
        <w:t>To facilitate reducing gNB downlink transmission/uplink reception active time, cell DTX/DRX (i.e. active and non-active periods)</w:t>
      </w:r>
      <w:r>
        <w:rPr>
          <w:rFonts w:ascii="Times New Roman" w:hAnsi="Times New Roman"/>
          <w:sz w:val="22"/>
        </w:rPr>
        <w:t xml:space="preserve"> and cell turning-off were introduced in Rel-18 NES. </w:t>
      </w:r>
      <w:r w:rsidR="009B74DF">
        <w:rPr>
          <w:rFonts w:ascii="Times New Roman" w:hAnsi="Times New Roman"/>
          <w:sz w:val="22"/>
        </w:rPr>
        <w:t xml:space="preserve">For Rel-19 NR NTN, it is expected to use Rel-18 NES mechanism as baseline and consider enhancements to satellite-beam level to </w:t>
      </w:r>
      <w:r w:rsidR="00FA42BB">
        <w:rPr>
          <w:rFonts w:ascii="Times New Roman" w:hAnsi="Times New Roman"/>
          <w:sz w:val="22"/>
        </w:rPr>
        <w:t>facilitate</w:t>
      </w:r>
      <w:r w:rsidR="009B74DF">
        <w:rPr>
          <w:rFonts w:ascii="Times New Roman" w:hAnsi="Times New Roman"/>
          <w:sz w:val="22"/>
        </w:rPr>
        <w:t xml:space="preserve"> flexible and dynamic power allocation among satellite beams for </w:t>
      </w:r>
      <w:r w:rsidR="004B5394">
        <w:rPr>
          <w:rFonts w:ascii="Times New Roman" w:hAnsi="Times New Roman" w:hint="eastAsia"/>
          <w:sz w:val="22"/>
        </w:rPr>
        <w:t>downlink</w:t>
      </w:r>
      <w:r w:rsidR="009B74DF">
        <w:rPr>
          <w:rFonts w:ascii="Times New Roman" w:hAnsi="Times New Roman"/>
          <w:sz w:val="22"/>
        </w:rPr>
        <w:t xml:space="preserve"> coverage enhancement.</w:t>
      </w:r>
    </w:p>
    <w:p w14:paraId="3BA62F8F" w14:textId="30EF944E" w:rsidR="00265D42" w:rsidRPr="00265D42" w:rsidRDefault="00E8542C" w:rsidP="00265D4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NTN cell a</w:t>
      </w:r>
      <w:r w:rsidR="003D1A7E">
        <w:rPr>
          <w:rFonts w:ascii="Times New Roman" w:hAnsi="Times New Roman" w:hint="eastAsia"/>
          <w:b/>
          <w:bCs/>
          <w:sz w:val="22"/>
          <w:u w:val="single"/>
        </w:rPr>
        <w:t xml:space="preserve">ccess </w:t>
      </w:r>
      <w:r w:rsidR="004B5394">
        <w:rPr>
          <w:rFonts w:ascii="Times New Roman" w:hAnsi="Times New Roman" w:hint="eastAsia"/>
          <w:b/>
          <w:bCs/>
          <w:sz w:val="22"/>
          <w:u w:val="single"/>
        </w:rPr>
        <w:t xml:space="preserve">control </w:t>
      </w:r>
      <w:r w:rsidR="003D1A7E">
        <w:rPr>
          <w:rFonts w:ascii="Times New Roman" w:hAnsi="Times New Roman" w:hint="eastAsia"/>
          <w:b/>
          <w:bCs/>
          <w:sz w:val="22"/>
          <w:u w:val="single"/>
        </w:rPr>
        <w:t xml:space="preserve">for Rel-19 </w:t>
      </w:r>
      <w:r w:rsidR="004B5394">
        <w:rPr>
          <w:rFonts w:ascii="Times New Roman" w:hAnsi="Times New Roman" w:hint="eastAsia"/>
          <w:b/>
          <w:bCs/>
          <w:sz w:val="22"/>
          <w:u w:val="single"/>
        </w:rPr>
        <w:t xml:space="preserve">NTN </w:t>
      </w:r>
      <w:r w:rsidR="003D1A7E">
        <w:rPr>
          <w:rFonts w:ascii="Times New Roman" w:hAnsi="Times New Roman" w:hint="eastAsia"/>
          <w:b/>
          <w:bCs/>
          <w:sz w:val="22"/>
          <w:u w:val="single"/>
        </w:rPr>
        <w:t>UE</w:t>
      </w:r>
      <w:r w:rsidR="004B5394">
        <w:rPr>
          <w:rFonts w:ascii="Times New Roman" w:hAnsi="Times New Roman" w:hint="eastAsia"/>
          <w:b/>
          <w:bCs/>
          <w:sz w:val="22"/>
          <w:u w:val="single"/>
        </w:rPr>
        <w:t>s</w:t>
      </w:r>
    </w:p>
    <w:p w14:paraId="34C66B9E" w14:textId="14637A41" w:rsidR="003D1A7E" w:rsidRDefault="003D1A7E"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Due to the current working direction of </w:t>
      </w:r>
      <w:r w:rsidRPr="003D1A7E">
        <w:rPr>
          <w:rFonts w:ascii="Times New Roman" w:eastAsiaTheme="minorEastAsia" w:hAnsi="Times New Roman"/>
          <w:sz w:val="22"/>
        </w:rPr>
        <w:t>SSB periodicity</w:t>
      </w:r>
      <w:r>
        <w:rPr>
          <w:rFonts w:ascii="Times New Roman" w:eastAsiaTheme="minorEastAsia" w:hAnsi="Times New Roman" w:hint="eastAsia"/>
          <w:sz w:val="22"/>
        </w:rPr>
        <w:t xml:space="preserve"> extension for </w:t>
      </w:r>
      <w:r w:rsidRPr="003D1A7E">
        <w:rPr>
          <w:rFonts w:ascii="Times New Roman" w:eastAsiaTheme="minorEastAsia" w:hAnsi="Times New Roman"/>
          <w:sz w:val="22"/>
        </w:rPr>
        <w:t>NTN downlink coverage enhancement</w:t>
      </w:r>
      <w:r>
        <w:rPr>
          <w:rFonts w:ascii="Times New Roman" w:eastAsiaTheme="minorEastAsia" w:hAnsi="Times New Roman" w:hint="eastAsia"/>
          <w:sz w:val="22"/>
        </w:rPr>
        <w:t>, the potential impact</w:t>
      </w:r>
      <w:r w:rsidR="00B566B2">
        <w:rPr>
          <w:rFonts w:ascii="Times New Roman" w:eastAsiaTheme="minorEastAsia" w:hAnsi="Times New Roman" w:hint="eastAsia"/>
          <w:sz w:val="22"/>
        </w:rPr>
        <w:t>s were identified in</w:t>
      </w:r>
      <w:r>
        <w:rPr>
          <w:rFonts w:ascii="Times New Roman" w:eastAsiaTheme="minorEastAsia" w:hAnsi="Times New Roman" w:hint="eastAsia"/>
          <w:sz w:val="22"/>
        </w:rPr>
        <w:t xml:space="preserve"> RAN2#127 meeting</w:t>
      </w:r>
      <w:r w:rsidR="00B566B2">
        <w:rPr>
          <w:rFonts w:ascii="Times New Roman" w:eastAsiaTheme="minorEastAsia" w:hAnsi="Times New Roman" w:hint="eastAsia"/>
          <w:sz w:val="22"/>
        </w:rPr>
        <w:t xml:space="preserve"> focusing on the case that </w:t>
      </w:r>
      <w:r w:rsidR="00B566B2" w:rsidRPr="00B566B2">
        <w:rPr>
          <w:rFonts w:ascii="Times New Roman" w:eastAsiaTheme="minorEastAsia" w:hAnsi="Times New Roman"/>
          <w:sz w:val="22"/>
        </w:rPr>
        <w:t>SSB periodicity is larger than 160m</w:t>
      </w:r>
      <w:r w:rsidR="00B566B2">
        <w:rPr>
          <w:rFonts w:ascii="Times New Roman" w:eastAsiaTheme="minorEastAsia" w:hAnsi="Times New Roman" w:hint="eastAsia"/>
          <w:sz w:val="22"/>
        </w:rPr>
        <w:t>s</w:t>
      </w:r>
      <w:r w:rsidR="00B566B2" w:rsidRPr="00B566B2">
        <w:t xml:space="preserve"> </w:t>
      </w:r>
      <w:r w:rsidR="00B566B2">
        <w:rPr>
          <w:rFonts w:hint="eastAsia"/>
        </w:rPr>
        <w:t>(</w:t>
      </w:r>
      <w:r w:rsidR="00B566B2" w:rsidRPr="00B566B2">
        <w:rPr>
          <w:rFonts w:ascii="Times New Roman" w:eastAsiaTheme="minorEastAsia" w:hAnsi="Times New Roman"/>
          <w:sz w:val="22"/>
        </w:rPr>
        <w:t>up to 640ms</w:t>
      </w:r>
      <w:r w:rsidR="00B566B2">
        <w:rPr>
          <w:rFonts w:ascii="Times New Roman" w:eastAsiaTheme="minorEastAsia" w:hAnsi="Times New Roman" w:hint="eastAsia"/>
          <w:sz w:val="22"/>
        </w:rPr>
        <w:t>)</w:t>
      </w:r>
      <w:r w:rsidR="00B566B2" w:rsidRPr="00B566B2">
        <w:rPr>
          <w:rFonts w:ascii="Times New Roman" w:eastAsiaTheme="minorEastAsia" w:hAnsi="Times New Roman"/>
          <w:sz w:val="22"/>
        </w:rPr>
        <w:t xml:space="preserve">. If the SSB periodicity is extended to a value larger than 160ms, </w:t>
      </w:r>
      <w:r w:rsidR="004B5394">
        <w:rPr>
          <w:rFonts w:ascii="Times New Roman" w:eastAsiaTheme="minorEastAsia" w:hAnsi="Times New Roman" w:hint="eastAsia"/>
          <w:sz w:val="22"/>
        </w:rPr>
        <w:t>existing</w:t>
      </w:r>
      <w:r w:rsidR="00B566B2" w:rsidRPr="00B566B2">
        <w:rPr>
          <w:rFonts w:ascii="Times New Roman" w:eastAsiaTheme="minorEastAsia" w:hAnsi="Times New Roman"/>
          <w:sz w:val="22"/>
        </w:rPr>
        <w:t xml:space="preserve"> Rel-17 and Rel-18 NTN UEs as well as Rel-19 NTN UEs incapable of such </w:t>
      </w:r>
      <w:r w:rsidR="004B5394">
        <w:rPr>
          <w:rFonts w:ascii="Times New Roman" w:eastAsiaTheme="minorEastAsia" w:hAnsi="Times New Roman" w:hint="eastAsia"/>
          <w:sz w:val="22"/>
        </w:rPr>
        <w:t>enhancement</w:t>
      </w:r>
      <w:r w:rsidR="00B566B2" w:rsidRPr="00B566B2">
        <w:rPr>
          <w:rFonts w:ascii="Times New Roman" w:eastAsiaTheme="minorEastAsia" w:hAnsi="Times New Roman"/>
          <w:sz w:val="22"/>
        </w:rPr>
        <w:t xml:space="preserve"> will be severely impacted and </w:t>
      </w:r>
      <w:r w:rsidR="004B5394">
        <w:rPr>
          <w:rFonts w:ascii="Times New Roman" w:eastAsiaTheme="minorEastAsia" w:hAnsi="Times New Roman" w:hint="eastAsia"/>
          <w:sz w:val="22"/>
        </w:rPr>
        <w:t xml:space="preserve">therefore </w:t>
      </w:r>
      <w:r w:rsidR="00B566B2" w:rsidRPr="00B566B2">
        <w:rPr>
          <w:rFonts w:ascii="Times New Roman" w:eastAsiaTheme="minorEastAsia" w:hAnsi="Times New Roman"/>
          <w:sz w:val="22"/>
        </w:rPr>
        <w:t>access control may be necessary</w:t>
      </w:r>
      <w:r w:rsidR="004B5394">
        <w:rPr>
          <w:rFonts w:ascii="Times New Roman" w:eastAsiaTheme="minorEastAsia" w:hAnsi="Times New Roman" w:hint="eastAsia"/>
          <w:sz w:val="22"/>
        </w:rPr>
        <w:t>.</w:t>
      </w:r>
    </w:p>
    <w:p w14:paraId="5AAB1520" w14:textId="64C25377" w:rsidR="00FC051F"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sidRPr="004B5394">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sidR="00C573E3">
        <w:rPr>
          <w:rFonts w:ascii="Times New Roman" w:eastAsiaTheme="minorEastAsia" w:hAnsi="Times New Roman" w:hint="eastAsia"/>
          <w:sz w:val="22"/>
        </w:rPr>
        <w:t>troduced in Rel-17 NR NTN</w:t>
      </w:r>
      <w:r w:rsidRPr="00FC051F">
        <w:rPr>
          <w:rFonts w:ascii="Times New Roman" w:eastAsiaTheme="minorEastAsia" w:hAnsi="Times New Roman"/>
          <w:sz w:val="22"/>
        </w:rPr>
        <w:t xml:space="preserve"> can be reused</w:t>
      </w:r>
      <w:r w:rsidR="004B5394">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w:t>
      </w:r>
      <w:r w:rsidR="004B5394" w:rsidRPr="00FC051F">
        <w:rPr>
          <w:rFonts w:ascii="Times New Roman" w:eastAsiaTheme="minorEastAsia" w:hAnsi="Times New Roman"/>
          <w:sz w:val="22"/>
        </w:rPr>
        <w:t>Rel-17 &amp; Rel-18 NTN UEs</w:t>
      </w:r>
      <w:r w:rsidR="004B5394">
        <w:rPr>
          <w:rFonts w:ascii="Times New Roman" w:eastAsiaTheme="minorEastAsia" w:hAnsi="Times New Roman" w:hint="eastAsia"/>
          <w:sz w:val="22"/>
        </w:rPr>
        <w:t xml:space="preserve"> from accessing an NTN cell operating in downlink coverage enhancement (e.g., SSB </w:t>
      </w:r>
      <w:r w:rsidR="004B5394" w:rsidRPr="00B566B2">
        <w:rPr>
          <w:rFonts w:ascii="Times New Roman" w:eastAsiaTheme="minorEastAsia" w:hAnsi="Times New Roman"/>
          <w:sz w:val="22"/>
        </w:rPr>
        <w:t>periodicity is</w:t>
      </w:r>
      <w:r w:rsidR="004B5394">
        <w:rPr>
          <w:rFonts w:ascii="Times New Roman" w:eastAsiaTheme="minorEastAsia" w:hAnsi="Times New Roman" w:hint="eastAsia"/>
          <w:sz w:val="22"/>
        </w:rPr>
        <w:t xml:space="preserve"> extended to a value larger </w:t>
      </w:r>
      <w:r w:rsidR="004B5394">
        <w:rPr>
          <w:rFonts w:ascii="Times New Roman" w:eastAsiaTheme="minorEastAsia" w:hAnsi="Times New Roman"/>
          <w:sz w:val="22"/>
        </w:rPr>
        <w:t>than</w:t>
      </w:r>
      <w:r w:rsidR="004B5394">
        <w:rPr>
          <w:rFonts w:ascii="Times New Roman" w:eastAsiaTheme="minorEastAsia" w:hAnsi="Times New Roman" w:hint="eastAsia"/>
          <w:sz w:val="22"/>
        </w:rPr>
        <w:t xml:space="preserve"> 160ms). However, </w:t>
      </w:r>
      <w:r w:rsidR="00C84585">
        <w:rPr>
          <w:rFonts w:ascii="Times New Roman" w:eastAsiaTheme="minorEastAsia" w:hAnsi="Times New Roman" w:hint="eastAsia"/>
          <w:sz w:val="22"/>
        </w:rPr>
        <w:t xml:space="preserve">the access control </w:t>
      </w:r>
      <w:r w:rsidR="00C84585">
        <w:rPr>
          <w:rFonts w:ascii="Times New Roman" w:eastAsiaTheme="minorEastAsia" w:hAnsi="Times New Roman"/>
          <w:sz w:val="22"/>
        </w:rPr>
        <w:t>strategy</w:t>
      </w:r>
      <w:r w:rsidR="00C84585">
        <w:rPr>
          <w:rFonts w:ascii="Times New Roman" w:eastAsiaTheme="minorEastAsia" w:hAnsi="Times New Roman" w:hint="eastAsia"/>
          <w:sz w:val="22"/>
        </w:rPr>
        <w:t xml:space="preserve"> for</w:t>
      </w:r>
      <w:r w:rsidRPr="00FC051F">
        <w:rPr>
          <w:rFonts w:ascii="Times New Roman" w:eastAsiaTheme="minorEastAsia" w:hAnsi="Times New Roman"/>
          <w:sz w:val="22"/>
        </w:rPr>
        <w:t xml:space="preserve"> Rel-19 NTN UEs</w:t>
      </w:r>
      <w:r w:rsidR="00C84585">
        <w:rPr>
          <w:rFonts w:ascii="Times New Roman" w:eastAsiaTheme="minorEastAsia" w:hAnsi="Times New Roman" w:hint="eastAsia"/>
          <w:sz w:val="22"/>
        </w:rPr>
        <w:t xml:space="preserve"> need further discussion, i.e., how to allow/restrict access of NTN UE capable/incapable of downlink </w:t>
      </w:r>
      <w:r w:rsidR="00C84585">
        <w:rPr>
          <w:rFonts w:ascii="Times New Roman" w:eastAsiaTheme="minorEastAsia" w:hAnsi="Times New Roman" w:hint="eastAsia"/>
          <w:sz w:val="22"/>
        </w:rPr>
        <w:lastRenderedPageBreak/>
        <w:t xml:space="preserve">coverage enhancement to an NTN cell operating in downlink coverage enhancement. It is obvious that </w:t>
      </w:r>
      <w:r w:rsidR="00C573E3">
        <w:rPr>
          <w:rFonts w:ascii="Times New Roman" w:eastAsiaTheme="minorEastAsia" w:hAnsi="Times New Roman" w:hint="eastAsia"/>
          <w:sz w:val="22"/>
        </w:rPr>
        <w:t xml:space="preserve">the </w:t>
      </w:r>
      <w:r w:rsidR="00C84585" w:rsidRPr="004B5394">
        <w:rPr>
          <w:rFonts w:ascii="Times New Roman" w:eastAsiaTheme="minorEastAsia" w:hAnsi="Times New Roman"/>
          <w:i/>
          <w:iCs/>
          <w:sz w:val="22"/>
        </w:rPr>
        <w:t>cellBarredNTN</w:t>
      </w:r>
      <w:r w:rsidR="00C84585">
        <w:rPr>
          <w:rFonts w:ascii="Times New Roman" w:eastAsiaTheme="minorEastAsia" w:hAnsi="Times New Roman" w:hint="eastAsia"/>
          <w:sz w:val="22"/>
        </w:rPr>
        <w:t xml:space="preserve"> </w:t>
      </w:r>
      <w:r w:rsidR="00F177BE">
        <w:rPr>
          <w:rFonts w:ascii="Times New Roman" w:eastAsiaTheme="minorEastAsia" w:hAnsi="Times New Roman" w:hint="eastAsia"/>
          <w:sz w:val="22"/>
        </w:rPr>
        <w:t>alone</w:t>
      </w:r>
      <w:r w:rsidR="00C573E3">
        <w:rPr>
          <w:rFonts w:ascii="Times New Roman" w:eastAsiaTheme="minorEastAsia" w:hAnsi="Times New Roman" w:hint="eastAsia"/>
          <w:sz w:val="22"/>
        </w:rPr>
        <w:t xml:space="preserve"> </w:t>
      </w:r>
      <w:r w:rsidR="00C84585">
        <w:rPr>
          <w:rFonts w:ascii="Times New Roman" w:eastAsiaTheme="minorEastAsia" w:hAnsi="Times New Roman" w:hint="eastAsia"/>
          <w:sz w:val="22"/>
        </w:rPr>
        <w:t xml:space="preserve">cannot </w:t>
      </w:r>
      <w:r w:rsidR="00C84585">
        <w:rPr>
          <w:rFonts w:ascii="Times New Roman" w:eastAsiaTheme="minorEastAsia" w:hAnsi="Times New Roman"/>
          <w:sz w:val="22"/>
        </w:rPr>
        <w:t>facilitate</w:t>
      </w:r>
      <w:r w:rsidR="00C84585">
        <w:rPr>
          <w:rFonts w:ascii="Times New Roman" w:eastAsiaTheme="minorEastAsia" w:hAnsi="Times New Roman" w:hint="eastAsia"/>
          <w:sz w:val="22"/>
        </w:rPr>
        <w:t xml:space="preserve"> the expected access control for Rel-19 NTN UEs</w:t>
      </w:r>
      <w:r w:rsidR="00F177BE">
        <w:rPr>
          <w:rFonts w:ascii="Times New Roman" w:eastAsiaTheme="minorEastAsia" w:hAnsi="Times New Roman" w:hint="eastAsia"/>
          <w:sz w:val="22"/>
        </w:rPr>
        <w:t>. For example, i</w:t>
      </w:r>
      <w:r w:rsidR="00F177BE" w:rsidRPr="00FC051F">
        <w:rPr>
          <w:rFonts w:ascii="Times New Roman" w:eastAsiaTheme="minorEastAsia" w:hAnsi="Times New Roman"/>
          <w:sz w:val="22"/>
        </w:rPr>
        <w:t xml:space="preserve">f </w:t>
      </w:r>
      <w:r w:rsidR="00F177BE" w:rsidRPr="00F177BE">
        <w:rPr>
          <w:rFonts w:ascii="Times New Roman" w:eastAsiaTheme="minorEastAsia" w:hAnsi="Times New Roman"/>
          <w:i/>
          <w:iCs/>
          <w:sz w:val="22"/>
        </w:rPr>
        <w:t>cellBarredNTN</w:t>
      </w:r>
      <w:r w:rsidR="00F177BE" w:rsidRPr="00FC051F">
        <w:rPr>
          <w:rFonts w:ascii="Times New Roman" w:eastAsiaTheme="minorEastAsia" w:hAnsi="Times New Roman"/>
          <w:sz w:val="22"/>
        </w:rPr>
        <w:t xml:space="preserve"> is used to prevent access of Rel-17 &amp; Rel-18 NTN UEs to an NTN cell operating in downlink coverage enhancement, it </w:t>
      </w:r>
      <w:proofErr w:type="gramStart"/>
      <w:r w:rsidR="00F177BE" w:rsidRPr="00FC051F">
        <w:rPr>
          <w:rFonts w:ascii="Times New Roman" w:eastAsiaTheme="minorEastAsia" w:hAnsi="Times New Roman"/>
          <w:sz w:val="22"/>
        </w:rPr>
        <w:t>has to</w:t>
      </w:r>
      <w:proofErr w:type="gramEnd"/>
      <w:r w:rsidR="00F177BE" w:rsidRPr="00FC051F">
        <w:rPr>
          <w:rFonts w:ascii="Times New Roman" w:eastAsiaTheme="minorEastAsia" w:hAnsi="Times New Roman"/>
          <w:sz w:val="22"/>
        </w:rPr>
        <w:t xml:space="preserve"> be set to </w:t>
      </w:r>
      <w:r w:rsidR="00F177BE" w:rsidRPr="00F177BE">
        <w:rPr>
          <w:rFonts w:ascii="Times New Roman" w:eastAsiaTheme="minorEastAsia" w:hAnsi="Times New Roman"/>
          <w:i/>
          <w:iCs/>
          <w:sz w:val="22"/>
        </w:rPr>
        <w:t>barred</w:t>
      </w:r>
      <w:r w:rsidR="00F177BE" w:rsidRPr="00FC051F">
        <w:rPr>
          <w:rFonts w:ascii="Times New Roman" w:eastAsiaTheme="minorEastAsia" w:hAnsi="Times New Roman"/>
          <w:sz w:val="22"/>
        </w:rPr>
        <w:t>, which also prevents access of Rel-19 NTN UEs.</w:t>
      </w:r>
    </w:p>
    <w:p w14:paraId="6326F991" w14:textId="2C894FD0" w:rsidR="00C573E3" w:rsidRPr="00F177BE" w:rsidRDefault="00C573E3" w:rsidP="000E3248">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Observation 1:</w:t>
      </w:r>
      <w:r w:rsidR="00F177BE" w:rsidRPr="00F177BE">
        <w:rPr>
          <w:rFonts w:ascii="Times New Roman" w:eastAsiaTheme="minorEastAsia" w:hAnsi="Times New Roman" w:hint="eastAsia"/>
          <w:b/>
          <w:bCs/>
          <w:sz w:val="22"/>
        </w:rPr>
        <w:t xml:space="preserve"> Using</w:t>
      </w:r>
      <w:r w:rsidRPr="00F177BE">
        <w:rPr>
          <w:rFonts w:ascii="Times New Roman" w:eastAsiaTheme="minorEastAsia" w:hAnsi="Times New Roman" w:hint="eastAsia"/>
          <w:b/>
          <w:bCs/>
          <w:sz w:val="22"/>
        </w:rPr>
        <w:t xml:space="preserve"> </w:t>
      </w:r>
      <w:r w:rsidR="00F177BE" w:rsidRPr="00F177BE">
        <w:rPr>
          <w:rFonts w:ascii="Times New Roman" w:eastAsiaTheme="minorEastAsia" w:hAnsi="Times New Roman"/>
          <w:b/>
          <w:bCs/>
          <w:i/>
          <w:iCs/>
          <w:sz w:val="22"/>
        </w:rPr>
        <w:t>cellBarredNTN</w:t>
      </w:r>
      <w:r w:rsidR="00F177BE" w:rsidRPr="00F177BE">
        <w:rPr>
          <w:rFonts w:ascii="Times New Roman" w:eastAsiaTheme="minorEastAsia" w:hAnsi="Times New Roman" w:hint="eastAsia"/>
          <w:b/>
          <w:bCs/>
          <w:sz w:val="22"/>
        </w:rPr>
        <w:t xml:space="preserve"> </w:t>
      </w:r>
      <w:r w:rsidR="00F177BE">
        <w:rPr>
          <w:rFonts w:ascii="Times New Roman" w:eastAsiaTheme="minorEastAsia" w:hAnsi="Times New Roman" w:hint="eastAsia"/>
          <w:b/>
          <w:bCs/>
          <w:sz w:val="22"/>
        </w:rPr>
        <w:t>alone</w:t>
      </w:r>
      <w:r w:rsidR="00F177BE" w:rsidRPr="00F177BE">
        <w:rPr>
          <w:rFonts w:ascii="Times New Roman" w:eastAsiaTheme="minorEastAsia" w:hAnsi="Times New Roman" w:hint="eastAsia"/>
          <w:b/>
          <w:bCs/>
          <w:sz w:val="22"/>
        </w:rPr>
        <w:t xml:space="preserve"> is not sufficient to implement cell barring of Rel-19 NTN UEs for downlink coverage enhancement.</w:t>
      </w:r>
    </w:p>
    <w:p w14:paraId="08783292" w14:textId="6FDA619A" w:rsidR="00F82414"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Following this assumption, Rel-19 NTN UEs capable of downlink coverage enhancement needs a new scheme to avoid from being barred by </w:t>
      </w:r>
      <w:r w:rsidRPr="00F177BE">
        <w:rPr>
          <w:rFonts w:ascii="Times New Roman" w:eastAsiaTheme="minorEastAsia" w:hAnsi="Times New Roman"/>
          <w:i/>
          <w:iCs/>
          <w:sz w:val="22"/>
        </w:rPr>
        <w:t>cellBarredNTN</w:t>
      </w:r>
      <w:r w:rsidRPr="00FC051F">
        <w:rPr>
          <w:rFonts w:ascii="Times New Roman" w:eastAsiaTheme="minorEastAsia" w:hAnsi="Times New Roman"/>
          <w:sz w:val="22"/>
        </w:rPr>
        <w:t xml:space="preserv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because of </w:t>
      </w:r>
      <w:r w:rsidR="00F177BE">
        <w:rPr>
          <w:rFonts w:ascii="Times New Roman" w:eastAsiaTheme="minorEastAsia" w:hAnsi="Times New Roman" w:hint="eastAsia"/>
          <w:sz w:val="22"/>
        </w:rPr>
        <w:t xml:space="preserve">operating in </w:t>
      </w:r>
      <w:r w:rsidRPr="00FC051F">
        <w:rPr>
          <w:rFonts w:ascii="Times New Roman" w:eastAsiaTheme="minorEastAsia" w:hAnsi="Times New Roman"/>
          <w:sz w:val="22"/>
        </w:rPr>
        <w:t xml:space="preserve">downlink coverage enhancement (while it may still </w:t>
      </w:r>
      <w:r w:rsidR="00F177BE">
        <w:rPr>
          <w:rFonts w:ascii="Times New Roman" w:eastAsiaTheme="minorEastAsia" w:hAnsi="Times New Roman" w:hint="eastAsia"/>
          <w:sz w:val="22"/>
        </w:rPr>
        <w:t xml:space="preserve">need to </w:t>
      </w:r>
      <w:r w:rsidRPr="00FC051F">
        <w:rPr>
          <w:rFonts w:ascii="Times New Roman" w:eastAsiaTheme="minorEastAsia" w:hAnsi="Times New Roman"/>
          <w:sz w:val="22"/>
        </w:rPr>
        <w:t>be barred</w:t>
      </w:r>
      <w:r w:rsidR="00F177BE" w:rsidRPr="00F177BE">
        <w:rPr>
          <w:rFonts w:ascii="Times New Roman" w:eastAsiaTheme="minorEastAsia" w:hAnsi="Times New Roman"/>
          <w:sz w:val="22"/>
        </w:rPr>
        <w:t xml:space="preserve"> </w:t>
      </w:r>
      <w:r w:rsidR="00F177BE" w:rsidRPr="00FC051F">
        <w:rPr>
          <w:rFonts w:ascii="Times New Roman" w:eastAsiaTheme="minorEastAsia" w:hAnsi="Times New Roman"/>
          <w:sz w:val="22"/>
        </w:rPr>
        <w:t>for other reasons</w:t>
      </w:r>
      <w:r w:rsidRPr="00FC051F">
        <w:rPr>
          <w:rFonts w:ascii="Times New Roman" w:eastAsiaTheme="minorEastAsia" w:hAnsi="Times New Roman"/>
          <w:sz w:val="22"/>
        </w:rPr>
        <w:t xml:space="preserve"> when</w:t>
      </w:r>
      <w:r w:rsidRPr="00F177BE">
        <w:rPr>
          <w:rFonts w:ascii="Times New Roman" w:eastAsiaTheme="minorEastAsia" w:hAnsi="Times New Roman"/>
          <w:i/>
          <w:iCs/>
          <w:sz w:val="22"/>
        </w:rPr>
        <w:t xml:space="preserve"> cellBarredNTN</w:t>
      </w:r>
      <w:r w:rsidRPr="00FC051F">
        <w:rPr>
          <w:rFonts w:ascii="Times New Roman" w:eastAsiaTheme="minorEastAsia" w:hAnsi="Times New Roman"/>
          <w:sz w:val="22"/>
        </w:rPr>
        <w:t xml:space="preserve"> is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Generally, </w:t>
      </w:r>
      <w:r w:rsidR="00F82414">
        <w:rPr>
          <w:rFonts w:ascii="Times New Roman" w:eastAsiaTheme="minorEastAsia" w:hAnsi="Times New Roman" w:hint="eastAsia"/>
          <w:sz w:val="22"/>
        </w:rPr>
        <w:t xml:space="preserve">either explicit indication (e.g., new cell barring bit) or implicit indication (e.g., downlink coverage </w:t>
      </w:r>
      <w:r w:rsidR="00F82414">
        <w:rPr>
          <w:rFonts w:ascii="Times New Roman" w:eastAsiaTheme="minorEastAsia" w:hAnsi="Times New Roman"/>
          <w:sz w:val="22"/>
        </w:rPr>
        <w:t>enhancement</w:t>
      </w:r>
      <w:r w:rsidR="00F82414">
        <w:rPr>
          <w:rFonts w:ascii="Times New Roman" w:eastAsiaTheme="minorEastAsia" w:hAnsi="Times New Roman" w:hint="eastAsia"/>
          <w:sz w:val="22"/>
        </w:rPr>
        <w:t xml:space="preserve"> configuration)</w:t>
      </w:r>
      <w:r w:rsidRPr="00FC051F">
        <w:rPr>
          <w:rFonts w:ascii="Times New Roman" w:eastAsiaTheme="minorEastAsia" w:hAnsi="Times New Roman"/>
          <w:sz w:val="22"/>
        </w:rPr>
        <w:t xml:space="preserve"> can be considered</w:t>
      </w:r>
      <w:r w:rsidR="00F82414">
        <w:rPr>
          <w:rFonts w:ascii="Times New Roman" w:eastAsiaTheme="minorEastAsia" w:hAnsi="Times New Roman" w:hint="eastAsia"/>
          <w:sz w:val="22"/>
        </w:rPr>
        <w:t>.</w:t>
      </w:r>
    </w:p>
    <w:p w14:paraId="4B58EF75" w14:textId="2F6E4ED6" w:rsidR="00F82414" w:rsidRPr="00F82414" w:rsidRDefault="00F82414" w:rsidP="000E3248">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sidR="001447F4">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downlink coverage enhancement.</w:t>
      </w:r>
    </w:p>
    <w:p w14:paraId="33C67A6E" w14:textId="39EC17CA" w:rsidR="00F82414" w:rsidRDefault="00872688"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the </w:t>
      </w:r>
      <w:r w:rsidR="005D63F7">
        <w:rPr>
          <w:rFonts w:ascii="Times New Roman" w:eastAsiaTheme="minorEastAsia" w:hAnsi="Times New Roman" w:hint="eastAsia"/>
          <w:sz w:val="22"/>
        </w:rPr>
        <w:t xml:space="preserve">option of </w:t>
      </w:r>
      <w:r>
        <w:rPr>
          <w:rFonts w:ascii="Times New Roman" w:eastAsiaTheme="minorEastAsia" w:hAnsi="Times New Roman"/>
          <w:sz w:val="22"/>
        </w:rPr>
        <w:t>explicit</w:t>
      </w:r>
      <w:r>
        <w:rPr>
          <w:rFonts w:ascii="Times New Roman" w:eastAsiaTheme="minorEastAsia" w:hAnsi="Times New Roman" w:hint="eastAsia"/>
          <w:sz w:val="22"/>
        </w:rPr>
        <w:t xml:space="preserve"> indication, </w:t>
      </w:r>
      <w:r w:rsidR="005D63F7" w:rsidRPr="005D63F7">
        <w:rPr>
          <w:rFonts w:ascii="Times New Roman" w:eastAsiaTheme="minorEastAsia" w:hAnsi="Times New Roman"/>
          <w:sz w:val="22"/>
        </w:rPr>
        <w:t xml:space="preserve">a </w:t>
      </w:r>
      <w:r w:rsidR="005D63F7">
        <w:rPr>
          <w:rFonts w:ascii="Times New Roman" w:eastAsiaTheme="minorEastAsia" w:hAnsi="Times New Roman" w:hint="eastAsia"/>
          <w:sz w:val="22"/>
        </w:rPr>
        <w:t xml:space="preserve">new </w:t>
      </w:r>
      <w:r w:rsidR="005D63F7" w:rsidRPr="005D63F7">
        <w:rPr>
          <w:rFonts w:ascii="Times New Roman" w:eastAsiaTheme="minorEastAsia" w:hAnsi="Times New Roman"/>
          <w:sz w:val="22"/>
        </w:rPr>
        <w:t xml:space="preserve">barring </w:t>
      </w:r>
      <w:r w:rsidR="005D63F7">
        <w:rPr>
          <w:rFonts w:ascii="Times New Roman" w:eastAsiaTheme="minorEastAsia" w:hAnsi="Times New Roman" w:hint="eastAsia"/>
          <w:sz w:val="22"/>
        </w:rPr>
        <w:t xml:space="preserve">bit (e.g., </w:t>
      </w:r>
      <w:r w:rsidR="005D63F7" w:rsidRPr="005D63F7">
        <w:rPr>
          <w:rFonts w:ascii="Times New Roman" w:eastAsiaTheme="minorEastAsia" w:hAnsi="Times New Roman" w:hint="eastAsia"/>
          <w:i/>
          <w:iCs/>
          <w:sz w:val="22"/>
        </w:rPr>
        <w:t>cellBarredNTN</w:t>
      </w:r>
      <w:r w:rsidR="005D63F7">
        <w:rPr>
          <w:rFonts w:ascii="Times New Roman" w:eastAsiaTheme="minorEastAsia" w:hAnsi="Times New Roman" w:hint="eastAsia"/>
          <w:i/>
          <w:iCs/>
          <w:sz w:val="22"/>
        </w:rPr>
        <w:t>_</w:t>
      </w:r>
      <w:r w:rsidR="005D63F7" w:rsidRPr="005D63F7">
        <w:rPr>
          <w:rFonts w:ascii="Times New Roman" w:eastAsiaTheme="minorEastAsia" w:hAnsi="Times New Roman" w:hint="eastAsia"/>
          <w:i/>
          <w:iCs/>
          <w:sz w:val="22"/>
        </w:rPr>
        <w:t>D</w:t>
      </w:r>
      <w:r w:rsidR="005D63F7">
        <w:rPr>
          <w:rFonts w:ascii="Times New Roman" w:eastAsiaTheme="minorEastAsia" w:hAnsi="Times New Roman" w:hint="eastAsia"/>
          <w:i/>
          <w:iCs/>
          <w:sz w:val="22"/>
        </w:rPr>
        <w:t>E</w:t>
      </w:r>
      <w:r w:rsidR="005D63F7" w:rsidRPr="005D63F7">
        <w:rPr>
          <w:rFonts w:ascii="Times New Roman" w:eastAsiaTheme="minorEastAsia" w:hAnsi="Times New Roman" w:hint="eastAsia"/>
          <w:sz w:val="22"/>
        </w:rPr>
        <w:t>)</w:t>
      </w:r>
      <w:r w:rsidR="005D63F7">
        <w:rPr>
          <w:rFonts w:ascii="Times New Roman" w:eastAsiaTheme="minorEastAsia" w:hAnsi="Times New Roman" w:hint="eastAsia"/>
          <w:sz w:val="22"/>
        </w:rPr>
        <w:t xml:space="preserve"> can be introduced</w:t>
      </w:r>
      <w:r w:rsidR="00762E2C">
        <w:rPr>
          <w:rFonts w:ascii="Times New Roman" w:eastAsiaTheme="minorEastAsia" w:hAnsi="Times New Roman" w:hint="eastAsia"/>
          <w:sz w:val="22"/>
        </w:rPr>
        <w:t>, while for the option of implicit indication, an NTN downlink coverage enhancement operation indication or configuration can be used. In general,</w:t>
      </w:r>
      <w:r w:rsidR="005D63F7">
        <w:rPr>
          <w:rFonts w:ascii="Times New Roman" w:eastAsiaTheme="minorEastAsia" w:hAnsi="Times New Roman" w:hint="eastAsia"/>
          <w:sz w:val="22"/>
        </w:rPr>
        <w:t xml:space="preserve"> the following alternatives of </w:t>
      </w:r>
      <w:r w:rsidR="00914B83">
        <w:rPr>
          <w:rFonts w:ascii="Times New Roman" w:eastAsiaTheme="minorEastAsia" w:hAnsi="Times New Roman" w:hint="eastAsia"/>
          <w:sz w:val="22"/>
        </w:rPr>
        <w:t xml:space="preserve">NTN cell </w:t>
      </w:r>
      <w:r w:rsidR="005D63F7">
        <w:rPr>
          <w:rFonts w:ascii="Times New Roman" w:eastAsiaTheme="minorEastAsia" w:hAnsi="Times New Roman" w:hint="eastAsia"/>
          <w:sz w:val="22"/>
        </w:rPr>
        <w:t>barring logic for NTN-capable UEs can be considered:</w:t>
      </w:r>
    </w:p>
    <w:p w14:paraId="503CB0FD" w14:textId="5CB73DD0" w:rsidR="005D63F7" w:rsidRPr="00812380" w:rsidRDefault="005D63F7" w:rsidP="000E3248">
      <w:pPr>
        <w:pStyle w:val="a6"/>
        <w:numPr>
          <w:ilvl w:val="0"/>
          <w:numId w:val="45"/>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b/>
          <w:bCs/>
          <w:sz w:val="22"/>
        </w:rPr>
        <w:t>capable of</w:t>
      </w:r>
      <w:r w:rsidRPr="00812380">
        <w:rPr>
          <w:rFonts w:eastAsiaTheme="minorEastAsia"/>
          <w:sz w:val="22"/>
        </w:rPr>
        <w:t xml:space="preserve"> downlink coverage enhancement</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sidR="00EC08A5">
        <w:rPr>
          <w:rFonts w:eastAsiaTheme="minorEastAsia" w:hint="eastAsia"/>
          <w:sz w:val="22"/>
          <w:lang w:eastAsia="zh-CN"/>
        </w:rPr>
        <w:t xml:space="preserve">it </w:t>
      </w:r>
      <w:r w:rsidR="00914B83" w:rsidRPr="00812380">
        <w:rPr>
          <w:rFonts w:eastAsiaTheme="minorEastAsia" w:hint="eastAsia"/>
          <w:sz w:val="22"/>
        </w:rPr>
        <w:t>determine</w:t>
      </w:r>
      <w:r w:rsidR="00EC08A5">
        <w:rPr>
          <w:rFonts w:eastAsiaTheme="minorEastAsia" w:hint="eastAsia"/>
          <w:sz w:val="22"/>
          <w:lang w:eastAsia="zh-CN"/>
        </w:rPr>
        <w:t>s</w:t>
      </w:r>
      <w:r w:rsidRPr="00812380">
        <w:rPr>
          <w:rFonts w:eastAsiaTheme="minorEastAsia"/>
          <w:sz w:val="22"/>
        </w:rPr>
        <w:t xml:space="preserve"> the</w:t>
      </w:r>
      <w:r w:rsidR="00914B83" w:rsidRPr="00812380">
        <w:rPr>
          <w:rFonts w:eastAsiaTheme="minorEastAsia" w:hint="eastAsia"/>
          <w:sz w:val="22"/>
        </w:rPr>
        <w:t xml:space="preserve"> barring status of the</w:t>
      </w:r>
      <w:r w:rsidRPr="00812380">
        <w:rPr>
          <w:rFonts w:eastAsiaTheme="minorEastAsia"/>
          <w:sz w:val="22"/>
        </w:rPr>
        <w:t xml:space="preserve"> </w:t>
      </w:r>
      <w:r w:rsidR="00914B83" w:rsidRPr="00812380">
        <w:rPr>
          <w:rFonts w:eastAsiaTheme="minorEastAsia" w:hint="eastAsia"/>
          <w:sz w:val="22"/>
        </w:rPr>
        <w:t xml:space="preserve">NTN </w:t>
      </w:r>
      <w:r w:rsidRPr="00812380">
        <w:rPr>
          <w:rFonts w:eastAsiaTheme="minorEastAsia"/>
          <w:sz w:val="22"/>
        </w:rPr>
        <w:t>cell:</w:t>
      </w:r>
    </w:p>
    <w:p w14:paraId="5A73DC6A" w14:textId="0F3235A5" w:rsidR="00914B83" w:rsidRPr="001E7651" w:rsidRDefault="00762E2C" w:rsidP="000E3248">
      <w:pPr>
        <w:pStyle w:val="a6"/>
        <w:numPr>
          <w:ilvl w:val="0"/>
          <w:numId w:val="46"/>
        </w:numPr>
        <w:spacing w:beforeLines="50" w:before="156" w:afterLines="50" w:after="156"/>
        <w:ind w:left="851" w:firstLineChars="0"/>
        <w:jc w:val="both"/>
        <w:rPr>
          <w:rFonts w:eastAsiaTheme="minorEastAsia"/>
          <w:sz w:val="22"/>
        </w:rPr>
      </w:pPr>
      <w:r>
        <w:rPr>
          <w:rFonts w:eastAsiaTheme="minorEastAsia" w:hint="eastAsia"/>
          <w:sz w:val="22"/>
          <w:lang w:eastAsia="zh-CN"/>
        </w:rPr>
        <w:t>Alt.</w:t>
      </w:r>
      <w:r w:rsidR="001E7651">
        <w:rPr>
          <w:rFonts w:eastAsiaTheme="minorEastAsia" w:hint="eastAsia"/>
          <w:sz w:val="22"/>
          <w:lang w:eastAsia="zh-CN"/>
        </w:rPr>
        <w:t xml:space="preserve"> </w:t>
      </w:r>
      <w:r>
        <w:rPr>
          <w:rFonts w:eastAsiaTheme="minorEastAsia" w:hint="eastAsia"/>
          <w:sz w:val="22"/>
          <w:lang w:eastAsia="zh-CN"/>
        </w:rPr>
        <w:t>A</w:t>
      </w:r>
      <w:r w:rsidR="00914B83" w:rsidRPr="001E7651">
        <w:rPr>
          <w:rFonts w:eastAsiaTheme="minorEastAsia" w:hint="eastAsia"/>
          <w:sz w:val="22"/>
        </w:rPr>
        <w:t xml:space="preserve">1: </w:t>
      </w:r>
      <w:r w:rsidR="00AD5AD0">
        <w:rPr>
          <w:rFonts w:eastAsiaTheme="minorEastAsia"/>
          <w:sz w:val="22"/>
          <w:lang w:eastAsia="zh-CN"/>
        </w:rPr>
        <w:t>controlled</w:t>
      </w:r>
      <w:r w:rsidR="00AD5AD0">
        <w:rPr>
          <w:rFonts w:eastAsiaTheme="minorEastAsia" w:hint="eastAsia"/>
          <w:sz w:val="22"/>
          <w:lang w:eastAsia="zh-CN"/>
        </w:rPr>
        <w:t xml:space="preserve"> by </w:t>
      </w:r>
      <w:r w:rsidR="00AD5AD0" w:rsidRPr="00AD5AD0">
        <w:rPr>
          <w:rFonts w:eastAsiaTheme="minorEastAsia" w:hint="eastAsia"/>
          <w:i/>
          <w:iCs/>
          <w:sz w:val="22"/>
          <w:lang w:eastAsia="zh-CN"/>
        </w:rPr>
        <w:t>cellBarredNTN_DE</w:t>
      </w:r>
      <w:r w:rsidR="00AD5AD0">
        <w:rPr>
          <w:rFonts w:eastAsiaTheme="minorEastAsia" w:hint="eastAsia"/>
          <w:sz w:val="22"/>
          <w:lang w:eastAsia="zh-CN"/>
        </w:rPr>
        <w:t xml:space="preserve"> value. UE </w:t>
      </w:r>
      <w:r w:rsidR="00914B83" w:rsidRPr="001E7651">
        <w:rPr>
          <w:rFonts w:eastAsiaTheme="minorEastAsia"/>
          <w:sz w:val="22"/>
        </w:rPr>
        <w:t>ignore</w:t>
      </w:r>
      <w:r w:rsidR="00AD5AD0">
        <w:rPr>
          <w:rFonts w:eastAsiaTheme="minorEastAsia" w:hint="eastAsia"/>
          <w:sz w:val="22"/>
          <w:lang w:eastAsia="zh-CN"/>
        </w:rPr>
        <w:t>s</w:t>
      </w:r>
      <w:r w:rsidR="00914B83" w:rsidRPr="001E7651">
        <w:rPr>
          <w:rFonts w:eastAsiaTheme="minorEastAsia"/>
          <w:sz w:val="22"/>
        </w:rPr>
        <w:t xml:space="preserve"> the </w:t>
      </w:r>
      <w:r w:rsidR="00914B83" w:rsidRPr="001E7651">
        <w:rPr>
          <w:rFonts w:eastAsiaTheme="minorEastAsia"/>
          <w:i/>
          <w:iCs/>
          <w:sz w:val="22"/>
        </w:rPr>
        <w:t>cellBarredNTN</w:t>
      </w:r>
      <w:r w:rsidR="00914B83" w:rsidRPr="001E7651">
        <w:rPr>
          <w:rFonts w:eastAsiaTheme="minorEastAsia"/>
          <w:sz w:val="22"/>
        </w:rPr>
        <w:t xml:space="preserve"> in SIB1 set as </w:t>
      </w:r>
      <w:r w:rsidR="00914B83" w:rsidRPr="001E7651">
        <w:rPr>
          <w:rFonts w:eastAsiaTheme="minorEastAsia"/>
          <w:i/>
          <w:iCs/>
          <w:sz w:val="22"/>
        </w:rPr>
        <w:t>barred</w:t>
      </w:r>
      <w:r w:rsidR="00914B83" w:rsidRPr="001E7651">
        <w:rPr>
          <w:rFonts w:eastAsiaTheme="minorEastAsia" w:hint="eastAsia"/>
          <w:sz w:val="22"/>
        </w:rPr>
        <w:t xml:space="preserve">, and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not barred if </w:t>
      </w:r>
      <w:r w:rsidR="00914B83" w:rsidRPr="001E7651">
        <w:rPr>
          <w:rFonts w:eastAsiaTheme="minorEastAsia" w:hint="eastAsia"/>
          <w:i/>
          <w:iCs/>
          <w:sz w:val="22"/>
        </w:rPr>
        <w:t>cellBarredNTN_DE</w:t>
      </w:r>
      <w:r w:rsidR="00914B83" w:rsidRPr="001E7651">
        <w:rPr>
          <w:rFonts w:eastAsiaTheme="minorEastAsia"/>
          <w:sz w:val="22"/>
        </w:rPr>
        <w:t xml:space="preserve"> </w:t>
      </w:r>
      <w:r w:rsidR="00914B83" w:rsidRPr="001E7651">
        <w:rPr>
          <w:rFonts w:eastAsiaTheme="minorEastAsia" w:hint="eastAsia"/>
          <w:sz w:val="22"/>
        </w:rPr>
        <w:t xml:space="preserve">is </w:t>
      </w:r>
      <w:r w:rsidR="00914B83" w:rsidRPr="001E7651">
        <w:rPr>
          <w:rFonts w:eastAsiaTheme="minorEastAsia"/>
          <w:sz w:val="22"/>
        </w:rPr>
        <w:t xml:space="preserve">set as </w:t>
      </w:r>
      <w:r w:rsidR="00914B83" w:rsidRPr="001E7651">
        <w:rPr>
          <w:rFonts w:eastAsiaTheme="minorEastAsia"/>
          <w:i/>
          <w:iCs/>
          <w:sz w:val="22"/>
        </w:rPr>
        <w:t>not barred</w:t>
      </w:r>
      <w:r w:rsidR="00914B83" w:rsidRPr="001E7651">
        <w:rPr>
          <w:rFonts w:eastAsiaTheme="minorEastAsia" w:hint="eastAsia"/>
          <w:sz w:val="22"/>
        </w:rPr>
        <w:t xml:space="preserve">, or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barred if </w:t>
      </w:r>
      <w:r w:rsidR="00914B83" w:rsidRPr="001E7651">
        <w:rPr>
          <w:rFonts w:eastAsiaTheme="minorEastAsia" w:hint="eastAsia"/>
          <w:i/>
          <w:iCs/>
          <w:sz w:val="22"/>
        </w:rPr>
        <w:t>cellBarredNTN_DE</w:t>
      </w:r>
      <w:r w:rsidR="00914B83" w:rsidRPr="001E7651">
        <w:rPr>
          <w:rFonts w:eastAsiaTheme="minorEastAsia"/>
          <w:sz w:val="22"/>
        </w:rPr>
        <w:t xml:space="preserve"> </w:t>
      </w:r>
      <w:r w:rsidR="00914B83" w:rsidRPr="001E7651">
        <w:rPr>
          <w:rFonts w:eastAsiaTheme="minorEastAsia" w:hint="eastAsia"/>
          <w:sz w:val="22"/>
        </w:rPr>
        <w:t xml:space="preserve">is </w:t>
      </w:r>
      <w:r w:rsidR="00914B83" w:rsidRPr="001E7651">
        <w:rPr>
          <w:rFonts w:eastAsiaTheme="minorEastAsia"/>
          <w:sz w:val="22"/>
        </w:rPr>
        <w:t>set as</w:t>
      </w:r>
      <w:r w:rsidR="00914B83" w:rsidRPr="001E7651">
        <w:rPr>
          <w:rFonts w:eastAsiaTheme="minorEastAsia"/>
          <w:i/>
          <w:iCs/>
          <w:sz w:val="22"/>
        </w:rPr>
        <w:t xml:space="preserve"> barred</w:t>
      </w:r>
      <w:r w:rsidR="00914B83" w:rsidRPr="001E7651">
        <w:rPr>
          <w:rFonts w:eastAsiaTheme="minorEastAsia"/>
          <w:sz w:val="22"/>
        </w:rPr>
        <w:t>.</w:t>
      </w:r>
    </w:p>
    <w:p w14:paraId="391C6189" w14:textId="17CADBD5" w:rsidR="00914B83" w:rsidRPr="00762E2C" w:rsidRDefault="00762E2C"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Alt.</w:t>
      </w:r>
      <w:r w:rsidR="001E7651">
        <w:rPr>
          <w:rFonts w:eastAsiaTheme="minorEastAsia" w:hint="eastAsia"/>
          <w:sz w:val="22"/>
          <w:lang w:eastAsia="zh-CN"/>
        </w:rPr>
        <w:t xml:space="preserve"> </w:t>
      </w:r>
      <w:r>
        <w:rPr>
          <w:rFonts w:eastAsiaTheme="minorEastAsia" w:hint="eastAsia"/>
          <w:sz w:val="22"/>
          <w:lang w:eastAsia="zh-CN"/>
        </w:rPr>
        <w:t>A</w:t>
      </w:r>
      <w:r w:rsidR="001E7651">
        <w:rPr>
          <w:rFonts w:eastAsiaTheme="minorEastAsia" w:hint="eastAsia"/>
          <w:sz w:val="22"/>
          <w:lang w:eastAsia="zh-CN"/>
        </w:rPr>
        <w:t>2</w:t>
      </w:r>
      <w:r w:rsidR="00914B83" w:rsidRPr="001E7651">
        <w:rPr>
          <w:rFonts w:eastAsiaTheme="minorEastAsia" w:hint="eastAsia"/>
          <w:sz w:val="22"/>
        </w:rPr>
        <w:t xml:space="preserve">: </w:t>
      </w:r>
      <w:r w:rsidR="00AD5AD0">
        <w:rPr>
          <w:rFonts w:eastAsiaTheme="minorEastAsia"/>
          <w:sz w:val="22"/>
          <w:lang w:eastAsia="zh-CN"/>
        </w:rPr>
        <w:t>controlled</w:t>
      </w:r>
      <w:r w:rsidR="00AD5AD0">
        <w:rPr>
          <w:rFonts w:eastAsiaTheme="minorEastAsia" w:hint="eastAsia"/>
          <w:sz w:val="22"/>
          <w:lang w:eastAsia="zh-CN"/>
        </w:rPr>
        <w:t xml:space="preserve"> by </w:t>
      </w:r>
      <w:r w:rsidR="00AD5AD0" w:rsidRPr="00AD5AD0">
        <w:rPr>
          <w:rFonts w:eastAsiaTheme="minorEastAsia" w:hint="eastAsia"/>
          <w:i/>
          <w:iCs/>
          <w:sz w:val="22"/>
          <w:lang w:eastAsia="zh-CN"/>
        </w:rPr>
        <w:t>cellBarredNTN_DE</w:t>
      </w:r>
      <w:r w:rsidR="00AD5AD0">
        <w:rPr>
          <w:rFonts w:eastAsiaTheme="minorEastAsia" w:hint="eastAsia"/>
          <w:sz w:val="22"/>
          <w:lang w:eastAsia="zh-CN"/>
        </w:rPr>
        <w:t xml:space="preserve"> presence. UE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not barred if </w:t>
      </w:r>
      <w:r w:rsidR="00914B83" w:rsidRPr="001E7651">
        <w:rPr>
          <w:rFonts w:eastAsiaTheme="minorEastAsia" w:hint="eastAsia"/>
          <w:i/>
          <w:iCs/>
          <w:sz w:val="22"/>
        </w:rPr>
        <w:t>cellBarredNTN_DE</w:t>
      </w:r>
      <w:r w:rsidR="00914B83" w:rsidRPr="001E7651">
        <w:rPr>
          <w:rFonts w:eastAsiaTheme="minorEastAsia"/>
          <w:sz w:val="22"/>
        </w:rPr>
        <w:t xml:space="preserve"> </w:t>
      </w:r>
      <w:r w:rsidR="00914B83" w:rsidRPr="001E7651">
        <w:rPr>
          <w:rFonts w:eastAsiaTheme="minorEastAsia" w:hint="eastAsia"/>
          <w:sz w:val="22"/>
        </w:rPr>
        <w:t xml:space="preserve">is </w:t>
      </w:r>
      <w:r w:rsidR="00914B83" w:rsidRPr="001E7651">
        <w:rPr>
          <w:rFonts w:eastAsiaTheme="minorEastAsia" w:hint="eastAsia"/>
          <w:i/>
          <w:iCs/>
          <w:sz w:val="22"/>
        </w:rPr>
        <w:t>present</w:t>
      </w:r>
      <w:r w:rsidR="00812380" w:rsidRPr="001E7651">
        <w:rPr>
          <w:rFonts w:eastAsiaTheme="minorEastAsia" w:hint="eastAsia"/>
          <w:i/>
          <w:iCs/>
          <w:sz w:val="22"/>
        </w:rPr>
        <w:t xml:space="preserve"> </w:t>
      </w:r>
      <w:r w:rsidR="00812380" w:rsidRPr="001E7651">
        <w:rPr>
          <w:rFonts w:eastAsiaTheme="minorEastAsia" w:hint="eastAsia"/>
          <w:sz w:val="22"/>
        </w:rPr>
        <w:t>(ignoring</w:t>
      </w:r>
      <w:r w:rsidR="00812380" w:rsidRPr="001E7651">
        <w:rPr>
          <w:rFonts w:eastAsiaTheme="minorEastAsia"/>
          <w:i/>
          <w:iCs/>
          <w:sz w:val="22"/>
        </w:rPr>
        <w:t xml:space="preserve"> cellBarredNTN</w:t>
      </w:r>
      <w:r w:rsidR="00812380" w:rsidRPr="001E7651">
        <w:rPr>
          <w:rFonts w:eastAsiaTheme="minorEastAsia"/>
          <w:sz w:val="22"/>
        </w:rPr>
        <w:t xml:space="preserve"> in SIB1 set as </w:t>
      </w:r>
      <w:r w:rsidR="00812380" w:rsidRPr="001E7651">
        <w:rPr>
          <w:rFonts w:eastAsiaTheme="minorEastAsia"/>
          <w:i/>
          <w:iCs/>
          <w:sz w:val="22"/>
        </w:rPr>
        <w:t>barred</w:t>
      </w:r>
      <w:r w:rsidR="00812380" w:rsidRPr="001E7651">
        <w:rPr>
          <w:rFonts w:eastAsiaTheme="minorEastAsia" w:hint="eastAsia"/>
          <w:sz w:val="22"/>
        </w:rPr>
        <w:t>), or</w:t>
      </w:r>
      <w:r w:rsidR="00914B83" w:rsidRPr="001E7651">
        <w:rPr>
          <w:rFonts w:eastAsiaTheme="minorEastAsia" w:hint="eastAsia"/>
          <w:sz w:val="22"/>
        </w:rPr>
        <w:t xml:space="preserve"> </w:t>
      </w:r>
      <w:r w:rsidR="00914B83" w:rsidRPr="001E7651">
        <w:rPr>
          <w:rFonts w:eastAsiaTheme="minorEastAsia"/>
          <w:sz w:val="22"/>
        </w:rPr>
        <w:t>consider</w:t>
      </w:r>
      <w:r w:rsidR="0062380F">
        <w:rPr>
          <w:rFonts w:eastAsiaTheme="minorEastAsia" w:hint="eastAsia"/>
          <w:sz w:val="22"/>
          <w:lang w:eastAsia="zh-CN"/>
        </w:rPr>
        <w:t>s</w:t>
      </w:r>
      <w:r w:rsidR="00914B83" w:rsidRPr="001E7651">
        <w:rPr>
          <w:rFonts w:eastAsiaTheme="minorEastAsia"/>
          <w:sz w:val="22"/>
        </w:rPr>
        <w:t xml:space="preserve"> the cell as barred if </w:t>
      </w:r>
      <w:r w:rsidR="00812380" w:rsidRPr="001E7651">
        <w:rPr>
          <w:rFonts w:eastAsiaTheme="minorEastAsia" w:hint="eastAsia"/>
          <w:i/>
          <w:iCs/>
          <w:sz w:val="22"/>
        </w:rPr>
        <w:t>cellBarredNTN_DE</w:t>
      </w:r>
      <w:r w:rsidR="00812380" w:rsidRPr="001E7651">
        <w:rPr>
          <w:rFonts w:eastAsiaTheme="minorEastAsia"/>
          <w:sz w:val="22"/>
        </w:rPr>
        <w:t xml:space="preserve"> </w:t>
      </w:r>
      <w:r w:rsidR="00812380" w:rsidRPr="001E7651">
        <w:rPr>
          <w:rFonts w:eastAsiaTheme="minorEastAsia" w:hint="eastAsia"/>
          <w:sz w:val="22"/>
        </w:rPr>
        <w:t xml:space="preserve">is </w:t>
      </w:r>
      <w:r w:rsidR="00812380" w:rsidRPr="001E7651">
        <w:rPr>
          <w:rFonts w:eastAsiaTheme="minorEastAsia" w:hint="eastAsia"/>
          <w:i/>
          <w:iCs/>
          <w:sz w:val="22"/>
        </w:rPr>
        <w:t xml:space="preserve">absent </w:t>
      </w:r>
      <w:r w:rsidR="00812380" w:rsidRPr="001E7651">
        <w:rPr>
          <w:rFonts w:eastAsiaTheme="minorEastAsia" w:hint="eastAsia"/>
          <w:sz w:val="22"/>
        </w:rPr>
        <w:t>(following</w:t>
      </w:r>
      <w:r w:rsidR="00812380" w:rsidRPr="001E7651">
        <w:rPr>
          <w:rFonts w:eastAsiaTheme="minorEastAsia"/>
          <w:i/>
          <w:iCs/>
          <w:sz w:val="22"/>
        </w:rPr>
        <w:t xml:space="preserve"> cellBarredNTN</w:t>
      </w:r>
      <w:r w:rsidR="00812380" w:rsidRPr="001E7651">
        <w:rPr>
          <w:rFonts w:eastAsiaTheme="minorEastAsia"/>
          <w:sz w:val="22"/>
        </w:rPr>
        <w:t xml:space="preserve"> in SIB1 set as </w:t>
      </w:r>
      <w:r w:rsidR="00812380" w:rsidRPr="001E7651">
        <w:rPr>
          <w:rFonts w:eastAsiaTheme="minorEastAsia"/>
          <w:i/>
          <w:iCs/>
          <w:sz w:val="22"/>
        </w:rPr>
        <w:t>barred</w:t>
      </w:r>
      <w:r w:rsidR="00812380" w:rsidRPr="001E7651">
        <w:rPr>
          <w:rFonts w:eastAsiaTheme="minorEastAsia" w:hint="eastAsia"/>
          <w:sz w:val="22"/>
        </w:rPr>
        <w:t>)</w:t>
      </w:r>
      <w:r w:rsidR="00914B83" w:rsidRPr="001E7651">
        <w:rPr>
          <w:rFonts w:eastAsiaTheme="minorEastAsia"/>
          <w:sz w:val="22"/>
        </w:rPr>
        <w:t>.</w:t>
      </w:r>
    </w:p>
    <w:p w14:paraId="10AF4BFA" w14:textId="5C603725" w:rsidR="00762E2C" w:rsidRPr="001E7651" w:rsidRDefault="00762E2C"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A3: </w:t>
      </w:r>
      <w:r>
        <w:rPr>
          <w:rFonts w:eastAsiaTheme="minorEastAsia"/>
          <w:sz w:val="22"/>
          <w:lang w:eastAsia="zh-CN"/>
        </w:rPr>
        <w:t>controlled</w:t>
      </w:r>
      <w:r>
        <w:rPr>
          <w:rFonts w:eastAsiaTheme="minorEastAsia" w:hint="eastAsia"/>
          <w:sz w:val="22"/>
          <w:lang w:eastAsia="zh-CN"/>
        </w:rPr>
        <w:t xml:space="preserve"> by </w:t>
      </w:r>
      <w:r>
        <w:rPr>
          <w:rFonts w:eastAsiaTheme="minorEastAsia" w:hint="eastAsia"/>
          <w:sz w:val="22"/>
        </w:rPr>
        <w:t>downlink coverage enhancement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not barred if </w:t>
      </w:r>
      <w:r>
        <w:rPr>
          <w:rFonts w:eastAsiaTheme="minorEastAsia" w:hint="eastAsia"/>
          <w:sz w:val="22"/>
          <w:lang w:eastAsia="zh-CN"/>
        </w:rPr>
        <w:t xml:space="preserve">a </w:t>
      </w:r>
      <w:r>
        <w:rPr>
          <w:rFonts w:eastAsiaTheme="minorEastAsia" w:hint="eastAsia"/>
          <w:sz w:val="22"/>
        </w:rPr>
        <w:t xml:space="preserve">downlink coverage enhancement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Pr="001E7651">
        <w:rPr>
          <w:rFonts w:eastAsiaTheme="minorEastAsia" w:hint="eastAsia"/>
          <w:sz w:val="22"/>
        </w:rPr>
        <w:t xml:space="preserve">, or </w:t>
      </w:r>
      <w:r w:rsidRPr="001E7651">
        <w:rPr>
          <w:rFonts w:eastAsiaTheme="minorEastAsia"/>
          <w:sz w:val="22"/>
        </w:rPr>
        <w:t>consider</w:t>
      </w:r>
      <w:r w:rsidR="0062380F">
        <w:rPr>
          <w:rFonts w:eastAsiaTheme="minorEastAsia" w:hint="eastAsia"/>
          <w:sz w:val="22"/>
          <w:lang w:eastAsia="zh-CN"/>
        </w:rPr>
        <w:t>s</w:t>
      </w:r>
      <w:r w:rsidRPr="001E7651">
        <w:rPr>
          <w:rFonts w:eastAsiaTheme="minorEastAsia"/>
          <w:sz w:val="22"/>
        </w:rPr>
        <w:t xml:space="preserve"> the cell as barred if </w:t>
      </w:r>
      <w:r>
        <w:rPr>
          <w:rFonts w:eastAsiaTheme="minorEastAsia" w:hint="eastAsia"/>
          <w:sz w:val="22"/>
          <w:lang w:eastAsia="zh-CN"/>
        </w:rPr>
        <w:t xml:space="preserve">a </w:t>
      </w:r>
      <w:r>
        <w:rPr>
          <w:rFonts w:eastAsiaTheme="minorEastAsia" w:hint="eastAsia"/>
          <w:sz w:val="22"/>
        </w:rPr>
        <w:t>downlink coverage enhancement operation indication or</w:t>
      </w:r>
      <w:r>
        <w:rPr>
          <w:rFonts w:eastAsiaTheme="minorEastAsia" w:hint="eastAsia"/>
          <w:sz w:val="22"/>
          <w:lang w:eastAsia="zh-CN"/>
        </w:rPr>
        <w:t xml:space="preserve">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absent </w:t>
      </w:r>
      <w:r w:rsidRPr="001E7651">
        <w:rPr>
          <w:rFonts w:eastAsiaTheme="minorEastAsia" w:hint="eastAsia"/>
          <w:sz w:val="22"/>
        </w:rPr>
        <w:t>(following</w:t>
      </w:r>
      <w:r w:rsidRPr="001E7651">
        <w:rPr>
          <w:rFonts w:eastAsiaTheme="minorEastAsia"/>
          <w:i/>
          <w:iCs/>
          <w:sz w:val="22"/>
        </w:rPr>
        <w:t xml:space="preserve"> 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3E020F53" w14:textId="2D143A08" w:rsidR="001E7651" w:rsidRPr="00812380" w:rsidRDefault="001E7651" w:rsidP="000E3248">
      <w:pPr>
        <w:pStyle w:val="a6"/>
        <w:numPr>
          <w:ilvl w:val="0"/>
          <w:numId w:val="45"/>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hint="eastAsia"/>
          <w:b/>
          <w:bCs/>
          <w:sz w:val="22"/>
          <w:lang w:eastAsia="zh-CN"/>
        </w:rPr>
        <w:t>in</w:t>
      </w:r>
      <w:r w:rsidRPr="001E7651">
        <w:rPr>
          <w:rFonts w:eastAsiaTheme="minorEastAsia"/>
          <w:b/>
          <w:bCs/>
          <w:sz w:val="22"/>
        </w:rPr>
        <w:t xml:space="preserve">capable of </w:t>
      </w:r>
      <w:r w:rsidRPr="00812380">
        <w:rPr>
          <w:rFonts w:eastAsiaTheme="minorEastAsia"/>
          <w:sz w:val="22"/>
        </w:rPr>
        <w:t>downlink coverage enhancement</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sidR="00EC08A5">
        <w:rPr>
          <w:rFonts w:eastAsiaTheme="minorEastAsia" w:hint="eastAsia"/>
          <w:sz w:val="22"/>
          <w:lang w:eastAsia="zh-CN"/>
        </w:rPr>
        <w:t xml:space="preserve">it </w:t>
      </w:r>
      <w:r w:rsidR="00EC08A5" w:rsidRPr="00812380">
        <w:rPr>
          <w:rFonts w:eastAsiaTheme="minorEastAsia" w:hint="eastAsia"/>
          <w:sz w:val="22"/>
        </w:rPr>
        <w:t>determine</w:t>
      </w:r>
      <w:r w:rsidR="00EC08A5">
        <w:rPr>
          <w:rFonts w:eastAsiaTheme="minorEastAsia" w:hint="eastAsia"/>
          <w:sz w:val="22"/>
          <w:lang w:eastAsia="zh-CN"/>
        </w:rPr>
        <w:t>s</w:t>
      </w:r>
      <w:r w:rsidRPr="00812380">
        <w:rPr>
          <w:rFonts w:eastAsiaTheme="minorEastAsia"/>
          <w:sz w:val="22"/>
        </w:rPr>
        <w:t xml:space="preserve"> the</w:t>
      </w:r>
      <w:r w:rsidRPr="00812380">
        <w:rPr>
          <w:rFonts w:eastAsiaTheme="minorEastAsia" w:hint="eastAsia"/>
          <w:sz w:val="22"/>
        </w:rPr>
        <w:t xml:space="preserve"> barring status of the</w:t>
      </w:r>
      <w:r w:rsidRPr="00812380">
        <w:rPr>
          <w:rFonts w:eastAsiaTheme="minorEastAsia"/>
          <w:sz w:val="22"/>
        </w:rPr>
        <w:t xml:space="preserve"> </w:t>
      </w:r>
      <w:r w:rsidRPr="00812380">
        <w:rPr>
          <w:rFonts w:eastAsiaTheme="minorEastAsia" w:hint="eastAsia"/>
          <w:sz w:val="22"/>
        </w:rPr>
        <w:t xml:space="preserve">NTN </w:t>
      </w:r>
      <w:r w:rsidRPr="00812380">
        <w:rPr>
          <w:rFonts w:eastAsiaTheme="minorEastAsia"/>
          <w:sz w:val="22"/>
        </w:rPr>
        <w:t>cell:</w:t>
      </w:r>
    </w:p>
    <w:p w14:paraId="7012B306" w14:textId="72306C31" w:rsidR="001E7651" w:rsidRPr="001E7651" w:rsidRDefault="00762E2C" w:rsidP="000E3248">
      <w:pPr>
        <w:pStyle w:val="a6"/>
        <w:numPr>
          <w:ilvl w:val="0"/>
          <w:numId w:val="46"/>
        </w:numPr>
        <w:spacing w:beforeLines="50" w:before="156" w:afterLines="50" w:after="156"/>
        <w:ind w:left="851" w:firstLineChars="0"/>
        <w:jc w:val="both"/>
        <w:rPr>
          <w:rFonts w:eastAsiaTheme="minorEastAsia"/>
          <w:sz w:val="22"/>
        </w:rPr>
      </w:pPr>
      <w:r>
        <w:rPr>
          <w:rFonts w:eastAsiaTheme="minorEastAsia" w:hint="eastAsia"/>
          <w:sz w:val="22"/>
          <w:lang w:eastAsia="zh-CN"/>
        </w:rPr>
        <w:t>Alt.</w:t>
      </w:r>
      <w:r w:rsidR="001E7651">
        <w:rPr>
          <w:rFonts w:eastAsiaTheme="minorEastAsia" w:hint="eastAsia"/>
          <w:sz w:val="22"/>
          <w:lang w:eastAsia="zh-CN"/>
        </w:rPr>
        <w:t xml:space="preserve"> </w:t>
      </w:r>
      <w:r>
        <w:rPr>
          <w:rFonts w:eastAsiaTheme="minorEastAsia" w:hint="eastAsia"/>
          <w:sz w:val="22"/>
          <w:lang w:eastAsia="zh-CN"/>
        </w:rPr>
        <w:t>B1</w:t>
      </w:r>
      <w:r w:rsidR="001E7651" w:rsidRPr="001E7651">
        <w:rPr>
          <w:rFonts w:eastAsiaTheme="minorEastAsia" w:hint="eastAsia"/>
          <w:sz w:val="22"/>
        </w:rPr>
        <w:t xml:space="preserve">: </w:t>
      </w:r>
      <w:r w:rsidR="00AD5AD0">
        <w:rPr>
          <w:rFonts w:eastAsiaTheme="minorEastAsia" w:hint="eastAsia"/>
          <w:sz w:val="22"/>
          <w:lang w:eastAsia="zh-CN"/>
        </w:rPr>
        <w:t xml:space="preserve">controlled by </w:t>
      </w:r>
      <w:r w:rsidR="00AD5AD0" w:rsidRPr="001E7651">
        <w:rPr>
          <w:rFonts w:eastAsiaTheme="minorEastAsia"/>
          <w:i/>
          <w:iCs/>
          <w:sz w:val="22"/>
        </w:rPr>
        <w:t>cellBarredNTN</w:t>
      </w:r>
      <w:r w:rsidR="00AD5AD0">
        <w:rPr>
          <w:rFonts w:eastAsiaTheme="minorEastAsia" w:hint="eastAsia"/>
          <w:sz w:val="22"/>
          <w:lang w:eastAsia="zh-CN"/>
        </w:rPr>
        <w:t xml:space="preserve"> value</w:t>
      </w:r>
      <w:r w:rsidR="003B6358">
        <w:rPr>
          <w:rFonts w:eastAsiaTheme="minorEastAsia" w:hint="eastAsia"/>
          <w:sz w:val="22"/>
          <w:lang w:eastAsia="zh-CN"/>
        </w:rPr>
        <w:t xml:space="preserve"> (same as Rel-17 and Rel-18 UEs)</w:t>
      </w:r>
      <w:r w:rsidR="00AD5AD0">
        <w:rPr>
          <w:rFonts w:eastAsiaTheme="minorEastAsia" w:hint="eastAsia"/>
          <w:sz w:val="22"/>
          <w:lang w:eastAsia="zh-CN"/>
        </w:rPr>
        <w:t xml:space="preserve">. UE </w:t>
      </w:r>
      <w:r w:rsidR="001E7651" w:rsidRPr="001E7651">
        <w:rPr>
          <w:rFonts w:eastAsiaTheme="minorEastAsia"/>
          <w:sz w:val="22"/>
        </w:rPr>
        <w:t>consider</w:t>
      </w:r>
      <w:r w:rsidR="00AD5AD0">
        <w:rPr>
          <w:rFonts w:eastAsiaTheme="minorEastAsia" w:hint="eastAsia"/>
          <w:sz w:val="22"/>
          <w:lang w:eastAsia="zh-CN"/>
        </w:rPr>
        <w:t>s</w:t>
      </w:r>
      <w:r w:rsidR="001E7651" w:rsidRPr="001E7651">
        <w:rPr>
          <w:rFonts w:eastAsiaTheme="minorEastAsia"/>
          <w:sz w:val="22"/>
        </w:rPr>
        <w:t xml:space="preserve"> the cell as not barred if </w:t>
      </w:r>
      <w:r w:rsidR="001E7651" w:rsidRPr="001E7651">
        <w:rPr>
          <w:rFonts w:eastAsiaTheme="minorEastAsia" w:hint="eastAsia"/>
          <w:i/>
          <w:iCs/>
          <w:sz w:val="22"/>
        </w:rPr>
        <w:t>cellBarredNTN</w:t>
      </w:r>
      <w:r w:rsidR="001E7651" w:rsidRPr="001E7651">
        <w:rPr>
          <w:rFonts w:eastAsiaTheme="minorEastAsia"/>
          <w:sz w:val="22"/>
        </w:rPr>
        <w:t xml:space="preserve"> </w:t>
      </w:r>
      <w:r w:rsidR="001E7651" w:rsidRPr="001E7651">
        <w:rPr>
          <w:rFonts w:eastAsiaTheme="minorEastAsia" w:hint="eastAsia"/>
          <w:sz w:val="22"/>
        </w:rPr>
        <w:t xml:space="preserve">is </w:t>
      </w:r>
      <w:r w:rsidR="001E7651" w:rsidRPr="001E7651">
        <w:rPr>
          <w:rFonts w:eastAsiaTheme="minorEastAsia"/>
          <w:sz w:val="22"/>
        </w:rPr>
        <w:t xml:space="preserve">set as </w:t>
      </w:r>
      <w:r w:rsidR="001E7651" w:rsidRPr="001E7651">
        <w:rPr>
          <w:rFonts w:eastAsiaTheme="minorEastAsia"/>
          <w:i/>
          <w:iCs/>
          <w:sz w:val="22"/>
        </w:rPr>
        <w:t>not barred</w:t>
      </w:r>
      <w:r w:rsidR="001E7651" w:rsidRPr="001E7651">
        <w:rPr>
          <w:rFonts w:eastAsiaTheme="minorEastAsia" w:hint="eastAsia"/>
          <w:sz w:val="22"/>
        </w:rPr>
        <w:t xml:space="preserve">, or </w:t>
      </w:r>
      <w:r w:rsidR="001E7651" w:rsidRPr="001E7651">
        <w:rPr>
          <w:rFonts w:eastAsiaTheme="minorEastAsia"/>
          <w:sz w:val="22"/>
        </w:rPr>
        <w:t>consider</w:t>
      </w:r>
      <w:r w:rsidR="0062380F">
        <w:rPr>
          <w:rFonts w:eastAsiaTheme="minorEastAsia" w:hint="eastAsia"/>
          <w:sz w:val="22"/>
          <w:lang w:eastAsia="zh-CN"/>
        </w:rPr>
        <w:t>s</w:t>
      </w:r>
      <w:r w:rsidR="001E7651" w:rsidRPr="001E7651">
        <w:rPr>
          <w:rFonts w:eastAsiaTheme="minorEastAsia"/>
          <w:sz w:val="22"/>
        </w:rPr>
        <w:t xml:space="preserve"> the cell as barred if </w:t>
      </w:r>
      <w:r w:rsidR="001E7651" w:rsidRPr="001E7651">
        <w:rPr>
          <w:rFonts w:eastAsiaTheme="minorEastAsia" w:hint="eastAsia"/>
          <w:i/>
          <w:iCs/>
          <w:sz w:val="22"/>
        </w:rPr>
        <w:t>cellBarredNTN</w:t>
      </w:r>
      <w:r w:rsidR="001E7651" w:rsidRPr="001E7651">
        <w:rPr>
          <w:rFonts w:eastAsiaTheme="minorEastAsia"/>
          <w:sz w:val="22"/>
        </w:rPr>
        <w:t xml:space="preserve"> </w:t>
      </w:r>
      <w:r w:rsidR="001E7651" w:rsidRPr="001E7651">
        <w:rPr>
          <w:rFonts w:eastAsiaTheme="minorEastAsia" w:hint="eastAsia"/>
          <w:sz w:val="22"/>
        </w:rPr>
        <w:t xml:space="preserve">is </w:t>
      </w:r>
      <w:r w:rsidR="001E7651" w:rsidRPr="001E7651">
        <w:rPr>
          <w:rFonts w:eastAsiaTheme="minorEastAsia"/>
          <w:sz w:val="22"/>
        </w:rPr>
        <w:t>set as</w:t>
      </w:r>
      <w:r w:rsidR="001E7651" w:rsidRPr="001E7651">
        <w:rPr>
          <w:rFonts w:eastAsiaTheme="minorEastAsia"/>
          <w:i/>
          <w:iCs/>
          <w:sz w:val="22"/>
        </w:rPr>
        <w:t xml:space="preserve"> barred</w:t>
      </w:r>
      <w:r w:rsidR="001E7651" w:rsidRPr="001E7651">
        <w:rPr>
          <w:rFonts w:eastAsiaTheme="minorEastAsia"/>
          <w:sz w:val="22"/>
        </w:rPr>
        <w:t>.</w:t>
      </w:r>
    </w:p>
    <w:p w14:paraId="186ADF26" w14:textId="3CE4A9B8" w:rsidR="001E7651" w:rsidRPr="00762E2C" w:rsidRDefault="00762E2C"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Alt.</w:t>
      </w:r>
      <w:r w:rsidR="00AD5AD0">
        <w:rPr>
          <w:rFonts w:eastAsiaTheme="minorEastAsia" w:hint="eastAsia"/>
          <w:sz w:val="22"/>
          <w:lang w:eastAsia="zh-CN"/>
        </w:rPr>
        <w:t xml:space="preserve"> </w:t>
      </w:r>
      <w:r>
        <w:rPr>
          <w:rFonts w:eastAsiaTheme="minorEastAsia" w:hint="eastAsia"/>
          <w:sz w:val="22"/>
          <w:lang w:eastAsia="zh-CN"/>
        </w:rPr>
        <w:t>B2</w:t>
      </w:r>
      <w:r w:rsidR="00AD5AD0" w:rsidRPr="001E7651">
        <w:rPr>
          <w:rFonts w:eastAsiaTheme="minorEastAsia" w:hint="eastAsia"/>
          <w:sz w:val="22"/>
        </w:rPr>
        <w:t>:</w:t>
      </w:r>
      <w:r w:rsidR="001E7651" w:rsidRPr="001E7651">
        <w:rPr>
          <w:rFonts w:eastAsiaTheme="minorEastAsia" w:hint="eastAsia"/>
          <w:sz w:val="22"/>
        </w:rPr>
        <w:t xml:space="preserve"> </w:t>
      </w:r>
      <w:r w:rsidR="00AD5AD0">
        <w:rPr>
          <w:rFonts w:eastAsiaTheme="minorEastAsia"/>
          <w:sz w:val="22"/>
          <w:lang w:eastAsia="zh-CN"/>
        </w:rPr>
        <w:t>controlled</w:t>
      </w:r>
      <w:r w:rsidR="00AD5AD0">
        <w:rPr>
          <w:rFonts w:eastAsiaTheme="minorEastAsia" w:hint="eastAsia"/>
          <w:sz w:val="22"/>
          <w:lang w:eastAsia="zh-CN"/>
        </w:rPr>
        <w:t xml:space="preserve"> by </w:t>
      </w:r>
      <w:r w:rsidR="00AD5AD0" w:rsidRPr="00AD5AD0">
        <w:rPr>
          <w:rFonts w:eastAsiaTheme="minorEastAsia" w:hint="eastAsia"/>
          <w:i/>
          <w:iCs/>
          <w:sz w:val="22"/>
          <w:lang w:eastAsia="zh-CN"/>
        </w:rPr>
        <w:t>cellBarredNTN_DE</w:t>
      </w:r>
      <w:r w:rsidR="00AD5AD0">
        <w:rPr>
          <w:rFonts w:eastAsiaTheme="minorEastAsia" w:hint="eastAsia"/>
          <w:sz w:val="22"/>
          <w:lang w:eastAsia="zh-CN"/>
        </w:rPr>
        <w:t xml:space="preserve"> presence. UE </w:t>
      </w:r>
      <w:r w:rsidR="00AD5AD0" w:rsidRPr="001E7651">
        <w:rPr>
          <w:rFonts w:eastAsiaTheme="minorEastAsia"/>
          <w:sz w:val="22"/>
        </w:rPr>
        <w:t>consider</w:t>
      </w:r>
      <w:r w:rsidR="00AD5AD0">
        <w:rPr>
          <w:rFonts w:eastAsiaTheme="minorEastAsia" w:hint="eastAsia"/>
          <w:sz w:val="22"/>
          <w:lang w:eastAsia="zh-CN"/>
        </w:rPr>
        <w:t>s</w:t>
      </w:r>
      <w:r w:rsidR="00AD5AD0" w:rsidRPr="001E7651">
        <w:rPr>
          <w:rFonts w:eastAsiaTheme="minorEastAsia"/>
          <w:sz w:val="22"/>
        </w:rPr>
        <w:t xml:space="preserve"> the cell as barred if </w:t>
      </w:r>
      <w:r w:rsidR="00AD5AD0" w:rsidRPr="001E7651">
        <w:rPr>
          <w:rFonts w:eastAsiaTheme="minorEastAsia" w:hint="eastAsia"/>
          <w:i/>
          <w:iCs/>
          <w:sz w:val="22"/>
        </w:rPr>
        <w:t>cellBarredNTN_DE</w:t>
      </w:r>
      <w:r w:rsidR="00AD5AD0" w:rsidRPr="001E7651">
        <w:rPr>
          <w:rFonts w:eastAsiaTheme="minorEastAsia"/>
          <w:sz w:val="22"/>
        </w:rPr>
        <w:t xml:space="preserve"> </w:t>
      </w:r>
      <w:r w:rsidR="00AD5AD0" w:rsidRPr="001E7651">
        <w:rPr>
          <w:rFonts w:eastAsiaTheme="minorEastAsia" w:hint="eastAsia"/>
          <w:sz w:val="22"/>
        </w:rPr>
        <w:t xml:space="preserve">is </w:t>
      </w:r>
      <w:r w:rsidR="00AD5AD0" w:rsidRPr="001E7651">
        <w:rPr>
          <w:rFonts w:eastAsiaTheme="minorEastAsia" w:hint="eastAsia"/>
          <w:i/>
          <w:iCs/>
          <w:sz w:val="22"/>
        </w:rPr>
        <w:t xml:space="preserve">present </w:t>
      </w:r>
      <w:r w:rsidR="00AD5AD0" w:rsidRPr="001E7651">
        <w:rPr>
          <w:rFonts w:eastAsiaTheme="minorEastAsia" w:hint="eastAsia"/>
          <w:sz w:val="22"/>
        </w:rPr>
        <w:t>(</w:t>
      </w:r>
      <w:r w:rsidR="00AD5AD0">
        <w:rPr>
          <w:rFonts w:eastAsiaTheme="minorEastAsia" w:hint="eastAsia"/>
          <w:sz w:val="22"/>
          <w:lang w:eastAsia="zh-CN"/>
        </w:rPr>
        <w:t>following</w:t>
      </w:r>
      <w:r w:rsidR="00AD5AD0" w:rsidRPr="001E7651">
        <w:rPr>
          <w:rFonts w:eastAsiaTheme="minorEastAsia"/>
          <w:i/>
          <w:iCs/>
          <w:sz w:val="22"/>
        </w:rPr>
        <w:t xml:space="preserve"> cellBarredNTN</w:t>
      </w:r>
      <w:r w:rsidR="00AD5AD0" w:rsidRPr="001E7651">
        <w:rPr>
          <w:rFonts w:eastAsiaTheme="minorEastAsia"/>
          <w:sz w:val="22"/>
        </w:rPr>
        <w:t xml:space="preserve"> in SIB1 set as </w:t>
      </w:r>
      <w:r w:rsidR="00AD5AD0" w:rsidRPr="001E7651">
        <w:rPr>
          <w:rFonts w:eastAsiaTheme="minorEastAsia"/>
          <w:i/>
          <w:iCs/>
          <w:sz w:val="22"/>
        </w:rPr>
        <w:t>barred</w:t>
      </w:r>
      <w:r w:rsidR="00AD5AD0" w:rsidRPr="001E7651">
        <w:rPr>
          <w:rFonts w:eastAsiaTheme="minorEastAsia" w:hint="eastAsia"/>
          <w:sz w:val="22"/>
        </w:rPr>
        <w:t>)</w:t>
      </w:r>
      <w:r w:rsidR="00AD5AD0" w:rsidRPr="001E7651">
        <w:rPr>
          <w:rFonts w:eastAsiaTheme="minorEastAsia"/>
          <w:sz w:val="22"/>
        </w:rPr>
        <w:t>.</w:t>
      </w:r>
    </w:p>
    <w:p w14:paraId="5EA7B4DC" w14:textId="46D804D1" w:rsidR="00762E2C" w:rsidRPr="001E7651" w:rsidRDefault="00762E2C"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lastRenderedPageBreak/>
        <w:t xml:space="preserve">Alt. </w:t>
      </w:r>
      <w:r w:rsidR="005545A7">
        <w:rPr>
          <w:rFonts w:eastAsiaTheme="minorEastAsia" w:hint="eastAsia"/>
          <w:sz w:val="22"/>
          <w:lang w:eastAsia="zh-CN"/>
        </w:rPr>
        <w:t>B</w:t>
      </w:r>
      <w:r>
        <w:rPr>
          <w:rFonts w:eastAsiaTheme="minorEastAsia" w:hint="eastAsia"/>
          <w:sz w:val="22"/>
          <w:lang w:eastAsia="zh-CN"/>
        </w:rPr>
        <w:t xml:space="preserve">3: </w:t>
      </w:r>
      <w:r>
        <w:rPr>
          <w:rFonts w:eastAsiaTheme="minorEastAsia"/>
          <w:sz w:val="22"/>
          <w:lang w:eastAsia="zh-CN"/>
        </w:rPr>
        <w:t>controlled</w:t>
      </w:r>
      <w:r>
        <w:rPr>
          <w:rFonts w:eastAsiaTheme="minorEastAsia" w:hint="eastAsia"/>
          <w:sz w:val="22"/>
          <w:lang w:eastAsia="zh-CN"/>
        </w:rPr>
        <w:t xml:space="preserve"> by </w:t>
      </w:r>
      <w:r>
        <w:rPr>
          <w:rFonts w:eastAsiaTheme="minorEastAsia" w:hint="eastAsia"/>
          <w:sz w:val="22"/>
        </w:rPr>
        <w:t>downlink coverage enhancement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 </w:t>
      </w:r>
      <w:r>
        <w:rPr>
          <w:rFonts w:eastAsiaTheme="minorEastAsia" w:hint="eastAsia"/>
          <w:sz w:val="22"/>
          <w:lang w:eastAsia="zh-CN"/>
        </w:rPr>
        <w:t xml:space="preserve">a </w:t>
      </w:r>
      <w:r>
        <w:rPr>
          <w:rFonts w:eastAsiaTheme="minorEastAsia" w:hint="eastAsia"/>
          <w:sz w:val="22"/>
        </w:rPr>
        <w:t xml:space="preserve">downlink coverage enhancement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Pr="001E7651">
        <w:rPr>
          <w:rFonts w:eastAsiaTheme="minorEastAsia"/>
          <w:sz w:val="22"/>
        </w:rPr>
        <w:t>.</w:t>
      </w:r>
    </w:p>
    <w:p w14:paraId="69275FFE" w14:textId="255C4BD5" w:rsidR="0087268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for </w:t>
      </w:r>
      <w:r w:rsidR="00CF0752">
        <w:rPr>
          <w:rFonts w:ascii="Times New Roman" w:eastAsiaTheme="minorEastAsia" w:hAnsi="Times New Roman" w:hint="eastAsia"/>
          <w:b/>
          <w:bCs/>
          <w:sz w:val="22"/>
        </w:rPr>
        <w:t xml:space="preserve">cell barring regarding </w:t>
      </w:r>
      <w:r w:rsidRPr="003B6358">
        <w:rPr>
          <w:rFonts w:ascii="Times New Roman" w:eastAsiaTheme="minorEastAsia" w:hAnsi="Times New Roman" w:hint="eastAsia"/>
          <w:b/>
          <w:bCs/>
          <w:sz w:val="22"/>
        </w:rPr>
        <w:t>NTN downlink coverage enhancement.</w:t>
      </w:r>
    </w:p>
    <w:p w14:paraId="45D8EC87" w14:textId="6CCD03EF" w:rsidR="003B635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For UE </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3DC7DFD8" w14:textId="1879E793" w:rsidR="003B6358" w:rsidRPr="003B6358" w:rsidRDefault="00762E2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003B6358" w:rsidRPr="003B6358">
        <w:rPr>
          <w:rFonts w:eastAsiaTheme="minorEastAsia" w:hint="eastAsia"/>
          <w:b/>
          <w:bCs/>
          <w:sz w:val="22"/>
        </w:rPr>
        <w:t xml:space="preserve">1: </w:t>
      </w:r>
      <w:r w:rsidR="003B6358" w:rsidRPr="003B6358">
        <w:rPr>
          <w:rFonts w:eastAsiaTheme="minorEastAsia"/>
          <w:b/>
          <w:bCs/>
          <w:sz w:val="22"/>
        </w:rPr>
        <w:t>controlled</w:t>
      </w:r>
      <w:r w:rsidR="003B6358" w:rsidRPr="003B6358">
        <w:rPr>
          <w:rFonts w:eastAsiaTheme="minorEastAsia" w:hint="eastAsia"/>
          <w:b/>
          <w:bCs/>
          <w:sz w:val="22"/>
        </w:rPr>
        <w:t xml:space="preserve"> by </w:t>
      </w:r>
      <w:r w:rsidR="003B6358" w:rsidRPr="003B6358">
        <w:rPr>
          <w:rFonts w:eastAsiaTheme="minorEastAsia" w:hint="eastAsia"/>
          <w:b/>
          <w:bCs/>
          <w:i/>
          <w:iCs/>
          <w:sz w:val="22"/>
        </w:rPr>
        <w:t>cellBarredNTN_DE</w:t>
      </w:r>
      <w:r w:rsidR="003B6358" w:rsidRPr="003B6358">
        <w:rPr>
          <w:rFonts w:eastAsiaTheme="minorEastAsia" w:hint="eastAsia"/>
          <w:b/>
          <w:bCs/>
          <w:sz w:val="22"/>
        </w:rPr>
        <w:t xml:space="preserve"> value.</w:t>
      </w:r>
    </w:p>
    <w:p w14:paraId="4F64B9FF" w14:textId="321632F8" w:rsidR="003B6358" w:rsidRDefault="00762E2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003B6358" w:rsidRPr="003B6358">
        <w:rPr>
          <w:rFonts w:eastAsiaTheme="minorEastAsia" w:hint="eastAsia"/>
          <w:b/>
          <w:bCs/>
          <w:sz w:val="22"/>
        </w:rPr>
        <w:t xml:space="preserve">2: </w:t>
      </w:r>
      <w:r w:rsidR="003B6358" w:rsidRPr="003B6358">
        <w:rPr>
          <w:rFonts w:eastAsiaTheme="minorEastAsia"/>
          <w:b/>
          <w:bCs/>
          <w:sz w:val="22"/>
        </w:rPr>
        <w:t>controlled</w:t>
      </w:r>
      <w:r w:rsidR="003B6358" w:rsidRPr="003B6358">
        <w:rPr>
          <w:rFonts w:eastAsiaTheme="minorEastAsia" w:hint="eastAsia"/>
          <w:b/>
          <w:bCs/>
          <w:sz w:val="22"/>
        </w:rPr>
        <w:t xml:space="preserve"> by </w:t>
      </w:r>
      <w:r w:rsidR="003B6358" w:rsidRPr="003B6358">
        <w:rPr>
          <w:rFonts w:eastAsiaTheme="minorEastAsia" w:hint="eastAsia"/>
          <w:b/>
          <w:bCs/>
          <w:i/>
          <w:iCs/>
          <w:sz w:val="22"/>
        </w:rPr>
        <w:t>cellBarredNTN_DE</w:t>
      </w:r>
      <w:r w:rsidR="003B6358" w:rsidRPr="003B6358">
        <w:rPr>
          <w:rFonts w:eastAsiaTheme="minorEastAsia" w:hint="eastAsia"/>
          <w:b/>
          <w:bCs/>
          <w:sz w:val="22"/>
        </w:rPr>
        <w:t xml:space="preserve"> presence.</w:t>
      </w:r>
    </w:p>
    <w:p w14:paraId="7C997F2F" w14:textId="68AFCED6" w:rsidR="00762E2C" w:rsidRPr="003B6358" w:rsidRDefault="00762E2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Alt. A3: controlled by downlink coverage enhancement operation indication or configuration presence.</w:t>
      </w:r>
    </w:p>
    <w:p w14:paraId="0176B727" w14:textId="4265474E" w:rsidR="003B635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5D7D2EC5" w14:textId="581B78C5" w:rsidR="003B6358" w:rsidRPr="003B6358" w:rsidRDefault="005545A7"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B1</w:t>
      </w:r>
      <w:r w:rsidR="003B6358" w:rsidRPr="003B6358">
        <w:rPr>
          <w:rFonts w:eastAsiaTheme="minorEastAsia" w:hint="eastAsia"/>
          <w:b/>
          <w:bCs/>
          <w:sz w:val="22"/>
        </w:rPr>
        <w:t xml:space="preserve">: controlled by </w:t>
      </w:r>
      <w:r w:rsidR="003B6358" w:rsidRPr="003B6358">
        <w:rPr>
          <w:rFonts w:eastAsiaTheme="minorEastAsia"/>
          <w:b/>
          <w:bCs/>
          <w:i/>
          <w:iCs/>
          <w:sz w:val="22"/>
        </w:rPr>
        <w:t>cellBarredNTN</w:t>
      </w:r>
      <w:r w:rsidR="003B6358" w:rsidRPr="003B6358">
        <w:rPr>
          <w:rFonts w:eastAsiaTheme="minorEastAsia" w:hint="eastAsia"/>
          <w:b/>
          <w:bCs/>
          <w:sz w:val="22"/>
        </w:rPr>
        <w:t xml:space="preserve"> value (same as Rel-17 and Rel-18 UEs).</w:t>
      </w:r>
    </w:p>
    <w:p w14:paraId="26781D6D" w14:textId="41343D69" w:rsidR="003B6358" w:rsidRDefault="005545A7"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B2</w:t>
      </w:r>
      <w:r w:rsidR="003B6358" w:rsidRPr="003B6358">
        <w:rPr>
          <w:rFonts w:eastAsiaTheme="minorEastAsia" w:hint="eastAsia"/>
          <w:b/>
          <w:bCs/>
          <w:sz w:val="22"/>
        </w:rPr>
        <w:t xml:space="preserve">: </w:t>
      </w:r>
      <w:r w:rsidR="003B6358" w:rsidRPr="003B6358">
        <w:rPr>
          <w:rFonts w:eastAsiaTheme="minorEastAsia"/>
          <w:b/>
          <w:bCs/>
          <w:sz w:val="22"/>
        </w:rPr>
        <w:t>controlled</w:t>
      </w:r>
      <w:r w:rsidR="003B6358" w:rsidRPr="003B6358">
        <w:rPr>
          <w:rFonts w:eastAsiaTheme="minorEastAsia" w:hint="eastAsia"/>
          <w:b/>
          <w:bCs/>
          <w:sz w:val="22"/>
        </w:rPr>
        <w:t xml:space="preserve"> by </w:t>
      </w:r>
      <w:r w:rsidR="003B6358" w:rsidRPr="003B6358">
        <w:rPr>
          <w:rFonts w:eastAsiaTheme="minorEastAsia" w:hint="eastAsia"/>
          <w:b/>
          <w:bCs/>
          <w:i/>
          <w:iCs/>
          <w:sz w:val="22"/>
        </w:rPr>
        <w:t>cellBarredNTN_DE</w:t>
      </w:r>
      <w:r w:rsidR="003B6358" w:rsidRPr="003B6358">
        <w:rPr>
          <w:rFonts w:eastAsiaTheme="minorEastAsia" w:hint="eastAsia"/>
          <w:b/>
          <w:bCs/>
          <w:sz w:val="22"/>
        </w:rPr>
        <w:t xml:space="preserve"> presence.</w:t>
      </w:r>
    </w:p>
    <w:p w14:paraId="36C61F95" w14:textId="77978889" w:rsidR="005545A7" w:rsidRPr="005545A7" w:rsidRDefault="005545A7" w:rsidP="000E3248">
      <w:pPr>
        <w:pStyle w:val="a6"/>
        <w:numPr>
          <w:ilvl w:val="0"/>
          <w:numId w:val="47"/>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Alt. B</w:t>
      </w:r>
      <w:r>
        <w:rPr>
          <w:rFonts w:eastAsiaTheme="minorEastAsia" w:hint="eastAsia"/>
          <w:b/>
          <w:bCs/>
          <w:sz w:val="22"/>
          <w:lang w:eastAsia="zh-CN"/>
        </w:rPr>
        <w:t>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Pr="005545A7">
        <w:rPr>
          <w:rFonts w:eastAsiaTheme="minorEastAsia" w:hint="eastAsia"/>
          <w:b/>
          <w:bCs/>
          <w:sz w:val="22"/>
          <w:lang w:eastAsia="zh-CN"/>
        </w:rPr>
        <w:t xml:space="preserve"> </w:t>
      </w:r>
      <w:r w:rsidRPr="005545A7">
        <w:rPr>
          <w:rFonts w:eastAsiaTheme="minorEastAsia" w:hint="eastAsia"/>
          <w:b/>
          <w:bCs/>
          <w:sz w:val="22"/>
        </w:rPr>
        <w:t>downlink coverage enhancement operation indication or configuration</w:t>
      </w:r>
      <w:r w:rsidRPr="005545A7">
        <w:rPr>
          <w:rFonts w:eastAsiaTheme="minorEastAsia" w:hint="eastAsia"/>
          <w:b/>
          <w:bCs/>
          <w:sz w:val="22"/>
          <w:lang w:eastAsia="zh-CN"/>
        </w:rPr>
        <w:t xml:space="preserve"> presence.</w:t>
      </w:r>
    </w:p>
    <w:p w14:paraId="594BD915" w14:textId="79057781" w:rsidR="001564D6" w:rsidRPr="00F43659" w:rsidRDefault="00E8542C" w:rsidP="001564D6">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r w:rsidR="00CF0752">
        <w:rPr>
          <w:rFonts w:ascii="Times New Roman" w:hAnsi="Times New Roman" w:hint="eastAsia"/>
          <w:b/>
          <w:bCs/>
          <w:sz w:val="22"/>
          <w:u w:val="single"/>
        </w:rPr>
        <w:t xml:space="preserve"> for Rel-19 NTN UEs</w:t>
      </w:r>
    </w:p>
    <w:p w14:paraId="29728F0F" w14:textId="7C0310E1" w:rsidR="00E8542C" w:rsidRDefault="00EC08A5"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Based on</w:t>
      </w:r>
      <w:r w:rsidR="00E8542C">
        <w:rPr>
          <w:rFonts w:ascii="Times New Roman" w:eastAsiaTheme="minorEastAsia" w:hAnsi="Times New Roman" w:hint="eastAsia"/>
          <w:sz w:val="22"/>
        </w:rPr>
        <w:t xml:space="preserve"> the above discussions for NTN cell barring, Rel-19 NTN UEs also face the similar issues during the cell reselection procedures. More </w:t>
      </w:r>
      <w:r w:rsidR="00E8542C">
        <w:rPr>
          <w:rFonts w:ascii="Times New Roman" w:eastAsiaTheme="minorEastAsia" w:hAnsi="Times New Roman"/>
          <w:sz w:val="22"/>
        </w:rPr>
        <w:t>specifically</w:t>
      </w:r>
      <w:r w:rsidR="00E8542C">
        <w:rPr>
          <w:rFonts w:ascii="Times New Roman" w:eastAsiaTheme="minorEastAsia" w:hAnsi="Times New Roman" w:hint="eastAsia"/>
          <w:sz w:val="22"/>
        </w:rPr>
        <w:t>, if a neighbour NTN cell is operating in downlink coverage enhancement, the corresponding cell barring scheme shall be considered by the UE when performing cell reselection.</w:t>
      </w:r>
      <w:r>
        <w:rPr>
          <w:rFonts w:ascii="Times New Roman" w:eastAsiaTheme="minorEastAsia" w:hAnsi="Times New Roman" w:hint="eastAsia"/>
          <w:sz w:val="22"/>
        </w:rPr>
        <w:t xml:space="preserve"> </w:t>
      </w:r>
      <w:proofErr w:type="gramStart"/>
      <w:r>
        <w:rPr>
          <w:rFonts w:ascii="Times New Roman" w:eastAsiaTheme="minorEastAsia" w:hAnsi="Times New Roman" w:hint="eastAsia"/>
          <w:sz w:val="22"/>
        </w:rPr>
        <w:t>In particular</w:t>
      </w:r>
      <w:r w:rsidR="005A5B15">
        <w:rPr>
          <w:rFonts w:ascii="Times New Roman" w:eastAsiaTheme="minorEastAsia" w:hAnsi="Times New Roman" w:hint="eastAsia"/>
          <w:sz w:val="22"/>
        </w:rPr>
        <w:t>, an</w:t>
      </w:r>
      <w:proofErr w:type="gramEnd"/>
      <w:r w:rsidR="005A5B15">
        <w:rPr>
          <w:rFonts w:ascii="Times New Roman" w:eastAsiaTheme="minorEastAsia" w:hAnsi="Times New Roman" w:hint="eastAsia"/>
          <w:sz w:val="22"/>
        </w:rPr>
        <w:t xml:space="preserve"> NTN UE incapable of NTN downlink coverage enhancement shall avoid</w:t>
      </w:r>
      <w:r>
        <w:rPr>
          <w:rFonts w:ascii="Times New Roman" w:eastAsiaTheme="minorEastAsia" w:hAnsi="Times New Roman" w:hint="eastAsia"/>
          <w:sz w:val="22"/>
        </w:rPr>
        <w:t xml:space="preserve"> </w:t>
      </w:r>
      <w:r w:rsidR="005A5B15">
        <w:rPr>
          <w:rFonts w:ascii="Times New Roman" w:eastAsiaTheme="minorEastAsia" w:hAnsi="Times New Roman" w:hint="eastAsia"/>
          <w:sz w:val="22"/>
        </w:rPr>
        <w:t>reselection to an NTN cell operating in downlink coverage enhancement</w:t>
      </w:r>
      <w:r>
        <w:rPr>
          <w:rFonts w:ascii="Times New Roman" w:eastAsiaTheme="minorEastAsia" w:hAnsi="Times New Roman" w:hint="eastAsia"/>
          <w:sz w:val="22"/>
        </w:rPr>
        <w:t>.</w:t>
      </w:r>
    </w:p>
    <w:p w14:paraId="6A46705F" w14:textId="7611934F" w:rsidR="00EC08A5" w:rsidRDefault="00EC08A5" w:rsidP="000E3248">
      <w:pPr>
        <w:spacing w:beforeLines="50" w:before="156" w:afterLines="50" w:after="156"/>
        <w:rPr>
          <w:rFonts w:ascii="Times New Roman" w:eastAsiaTheme="minorEastAsia" w:hAnsi="Times New Roman"/>
          <w:sz w:val="22"/>
        </w:rPr>
      </w:pPr>
      <w:proofErr w:type="gramStart"/>
      <w:r>
        <w:rPr>
          <w:rFonts w:ascii="Times New Roman" w:eastAsiaTheme="minorEastAsia" w:hAnsi="Times New Roman" w:hint="eastAsia"/>
          <w:sz w:val="22"/>
        </w:rPr>
        <w:t>Similar to</w:t>
      </w:r>
      <w:proofErr w:type="gramEnd"/>
      <w:r>
        <w:rPr>
          <w:rFonts w:ascii="Times New Roman" w:eastAsiaTheme="minorEastAsia" w:hAnsi="Times New Roman" w:hint="eastAsia"/>
          <w:sz w:val="22"/>
        </w:rPr>
        <w:t xml:space="preserve"> the discussions for Proposal 1, the following alternatives of NTN cell reselection logic for NTN-capable UEs can be considered:</w:t>
      </w:r>
    </w:p>
    <w:p w14:paraId="2B51D3D7" w14:textId="04527D67" w:rsidR="00EC08A5" w:rsidRPr="00812380" w:rsidRDefault="00EC08A5" w:rsidP="000E3248">
      <w:pPr>
        <w:pStyle w:val="a6"/>
        <w:numPr>
          <w:ilvl w:val="0"/>
          <w:numId w:val="45"/>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b/>
          <w:bCs/>
          <w:sz w:val="22"/>
        </w:rPr>
        <w:t>capable of</w:t>
      </w:r>
      <w:r w:rsidRPr="00812380">
        <w:rPr>
          <w:rFonts w:eastAsiaTheme="minorEastAsia"/>
          <w:sz w:val="22"/>
        </w:rPr>
        <w:t xml:space="preserve"> downlink coverage enhancement</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Pr>
          <w:rFonts w:eastAsiaTheme="minorEastAsia" w:hint="eastAsia"/>
          <w:sz w:val="22"/>
          <w:lang w:eastAsia="zh-CN"/>
        </w:rPr>
        <w:t xml:space="preserve">it </w:t>
      </w:r>
      <w:r w:rsidRPr="00812380">
        <w:rPr>
          <w:rFonts w:eastAsiaTheme="minorEastAsia" w:hint="eastAsia"/>
          <w:sz w:val="22"/>
        </w:rPr>
        <w:t>determine</w:t>
      </w:r>
      <w:r>
        <w:rPr>
          <w:rFonts w:eastAsiaTheme="minorEastAsia" w:hint="eastAsia"/>
          <w:sz w:val="22"/>
          <w:lang w:eastAsia="zh-CN"/>
        </w:rPr>
        <w:t>s</w:t>
      </w:r>
      <w:r w:rsidRPr="00812380">
        <w:rPr>
          <w:rFonts w:eastAsiaTheme="minorEastAsia"/>
          <w:sz w:val="22"/>
        </w:rPr>
        <w:t xml:space="preserve"> the</w:t>
      </w:r>
      <w:r w:rsidRPr="00812380">
        <w:rPr>
          <w:rFonts w:eastAsiaTheme="minorEastAsia" w:hint="eastAsia"/>
          <w:sz w:val="22"/>
        </w:rPr>
        <w:t xml:space="preserve"> barring status of </w:t>
      </w:r>
      <w:r>
        <w:rPr>
          <w:rFonts w:eastAsiaTheme="minorEastAsia" w:hint="eastAsia"/>
          <w:sz w:val="22"/>
          <w:lang w:eastAsia="zh-CN"/>
        </w:rPr>
        <w:t>a neighbour</w:t>
      </w:r>
      <w:r w:rsidRPr="00812380">
        <w:rPr>
          <w:rFonts w:eastAsiaTheme="minorEastAsia"/>
          <w:sz w:val="22"/>
        </w:rPr>
        <w:t xml:space="preserve"> </w:t>
      </w:r>
      <w:r w:rsidRPr="00812380">
        <w:rPr>
          <w:rFonts w:eastAsiaTheme="minorEastAsia" w:hint="eastAsia"/>
          <w:sz w:val="22"/>
        </w:rPr>
        <w:t xml:space="preserve">NTN </w:t>
      </w:r>
      <w:r w:rsidRPr="00812380">
        <w:rPr>
          <w:rFonts w:eastAsiaTheme="minorEastAsia"/>
          <w:sz w:val="22"/>
        </w:rPr>
        <w:t>cell</w:t>
      </w:r>
      <w:r w:rsidR="0062380F">
        <w:rPr>
          <w:rFonts w:eastAsiaTheme="minorEastAsia" w:hint="eastAsia"/>
          <w:sz w:val="22"/>
          <w:lang w:eastAsia="zh-CN"/>
        </w:rPr>
        <w:t xml:space="preserve"> for cell reselection</w:t>
      </w:r>
      <w:r w:rsidRPr="00812380">
        <w:rPr>
          <w:rFonts w:eastAsiaTheme="minorEastAsia"/>
          <w:sz w:val="22"/>
        </w:rPr>
        <w:t>:</w:t>
      </w:r>
    </w:p>
    <w:p w14:paraId="7D38A516" w14:textId="2E1991CA" w:rsidR="00EC08A5" w:rsidRPr="001E7651" w:rsidRDefault="00EC08A5" w:rsidP="000E3248">
      <w:pPr>
        <w:pStyle w:val="a6"/>
        <w:numPr>
          <w:ilvl w:val="0"/>
          <w:numId w:val="46"/>
        </w:numPr>
        <w:spacing w:beforeLines="50" w:before="156" w:afterLines="50" w:after="156"/>
        <w:ind w:left="851" w:firstLineChars="0"/>
        <w:jc w:val="both"/>
        <w:rPr>
          <w:rFonts w:eastAsiaTheme="minorEastAsia"/>
          <w:sz w:val="22"/>
        </w:rPr>
      </w:pPr>
      <w:r>
        <w:rPr>
          <w:rFonts w:eastAsiaTheme="minorEastAsia" w:hint="eastAsia"/>
          <w:sz w:val="22"/>
          <w:lang w:eastAsia="zh-CN"/>
        </w:rPr>
        <w:t xml:space="preserve">Alt. </w:t>
      </w:r>
      <w:r w:rsidR="0062380F">
        <w:rPr>
          <w:rFonts w:eastAsiaTheme="minorEastAsia" w:hint="eastAsia"/>
          <w:sz w:val="22"/>
          <w:lang w:eastAsia="zh-CN"/>
        </w:rPr>
        <w:t>C</w:t>
      </w:r>
      <w:r w:rsidRPr="001E7651">
        <w:rPr>
          <w:rFonts w:eastAsiaTheme="minorEastAsia" w:hint="eastAsia"/>
          <w:sz w:val="22"/>
        </w:rPr>
        <w:t xml:space="preserve">1: </w:t>
      </w:r>
      <w:r>
        <w:rPr>
          <w:rFonts w:eastAsiaTheme="minorEastAsia"/>
          <w:sz w:val="22"/>
          <w:lang w:eastAsia="zh-CN"/>
        </w:rPr>
        <w:t>controlled</w:t>
      </w:r>
      <w:r>
        <w:rPr>
          <w:rFonts w:eastAsiaTheme="minorEastAsia" w:hint="eastAsia"/>
          <w:sz w:val="22"/>
          <w:lang w:eastAsia="zh-CN"/>
        </w:rPr>
        <w:t xml:space="preserve"> by</w:t>
      </w:r>
      <w:r w:rsidR="0062380F" w:rsidRPr="0062380F">
        <w:rPr>
          <w:rFonts w:eastAsiaTheme="minorEastAsia" w:hint="eastAsia"/>
          <w:sz w:val="22"/>
          <w:lang w:eastAsia="zh-CN"/>
        </w:rPr>
        <w:t xml:space="preserve"> </w:t>
      </w:r>
      <w:r w:rsidR="0062380F">
        <w:rPr>
          <w:rFonts w:eastAsiaTheme="minorEastAsia" w:hint="eastAsia"/>
          <w:sz w:val="22"/>
          <w:lang w:eastAsia="zh-CN"/>
        </w:rPr>
        <w:t>neighbour cell</w:t>
      </w:r>
      <w:r w:rsidR="0062380F">
        <w:rPr>
          <w:rFonts w:eastAsiaTheme="minorEastAsia"/>
          <w:sz w:val="22"/>
          <w:lang w:eastAsia="zh-CN"/>
        </w:rPr>
        <w:t>’</w:t>
      </w:r>
      <w:r w:rsidR="0062380F">
        <w:rPr>
          <w:rFonts w:eastAsiaTheme="minorEastAsia" w:hint="eastAsia"/>
          <w:sz w:val="22"/>
          <w:lang w:eastAsia="zh-CN"/>
        </w:rPr>
        <w:t>s</w:t>
      </w:r>
      <w:r>
        <w:rPr>
          <w:rFonts w:eastAsiaTheme="minorEastAsia" w:hint="eastAsia"/>
          <w:sz w:val="22"/>
          <w:lang w:eastAsia="zh-CN"/>
        </w:rPr>
        <w:t xml:space="preserve"> </w:t>
      </w:r>
      <w:r w:rsidRPr="00AD5AD0">
        <w:rPr>
          <w:rFonts w:eastAsiaTheme="minorEastAsia" w:hint="eastAsia"/>
          <w:i/>
          <w:iCs/>
          <w:sz w:val="22"/>
          <w:lang w:eastAsia="zh-CN"/>
        </w:rPr>
        <w:t>cellBarredNTN_DE</w:t>
      </w:r>
      <w:r>
        <w:rPr>
          <w:rFonts w:eastAsiaTheme="minorEastAsia" w:hint="eastAsia"/>
          <w:sz w:val="22"/>
          <w:lang w:eastAsia="zh-CN"/>
        </w:rPr>
        <w:t xml:space="preserve"> value. UE </w:t>
      </w:r>
      <w:r w:rsidRPr="001E7651">
        <w:rPr>
          <w:rFonts w:eastAsiaTheme="minorEastAsia"/>
          <w:sz w:val="22"/>
        </w:rPr>
        <w:t>ignore</w:t>
      </w:r>
      <w:r>
        <w:rPr>
          <w:rFonts w:eastAsiaTheme="minorEastAsia" w:hint="eastAsia"/>
          <w:sz w:val="22"/>
          <w:lang w:eastAsia="zh-CN"/>
        </w:rPr>
        <w:t>s</w:t>
      </w:r>
      <w:r w:rsidRPr="001E7651">
        <w:rPr>
          <w:rFonts w:eastAsiaTheme="minorEastAsia"/>
          <w:sz w:val="22"/>
        </w:rPr>
        <w:t xml:space="preserve"> </w:t>
      </w:r>
      <w:r w:rsidR="0062380F">
        <w:rPr>
          <w:rFonts w:eastAsiaTheme="minorEastAsia" w:hint="eastAsia"/>
          <w:sz w:val="22"/>
          <w:lang w:eastAsia="zh-CN"/>
        </w:rPr>
        <w:t>its</w:t>
      </w:r>
      <w:r w:rsidRPr="001E7651">
        <w:rPr>
          <w:rFonts w:eastAsiaTheme="minorEastAsia"/>
          <w:sz w:val="22"/>
        </w:rPr>
        <w:t xml:space="preserve"> </w:t>
      </w:r>
      <w:r w:rsidRPr="001E7651">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 xml:space="preserve">, 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Pr>
          <w:rFonts w:eastAsiaTheme="minorEastAsia" w:hint="eastAsia"/>
          <w:sz w:val="22"/>
          <w:lang w:eastAsia="zh-CN"/>
        </w:rPr>
        <w:t>neighbour</w:t>
      </w:r>
      <w:r w:rsidRPr="001E7651">
        <w:rPr>
          <w:rFonts w:eastAsiaTheme="minorEastAsia"/>
          <w:sz w:val="22"/>
        </w:rPr>
        <w:t xml:space="preserve"> cell as not barred if</w:t>
      </w:r>
      <w:r w:rsidR="0062380F">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cellBarredNTN_DE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 xml:space="preserve">set as </w:t>
      </w:r>
      <w:r w:rsidRPr="001E7651">
        <w:rPr>
          <w:rFonts w:eastAsiaTheme="minorEastAsia"/>
          <w:i/>
          <w:iCs/>
          <w:sz w:val="22"/>
        </w:rPr>
        <w:t>not barred</w:t>
      </w:r>
      <w:r w:rsidRPr="001E7651">
        <w:rPr>
          <w:rFonts w:eastAsiaTheme="minorEastAsia" w:hint="eastAsia"/>
          <w:sz w:val="22"/>
        </w:rPr>
        <w:t xml:space="preserve">, or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 barred if</w:t>
      </w:r>
      <w:r w:rsidR="0062380F">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cellBarredNTN_DE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set as</w:t>
      </w:r>
      <w:r w:rsidRPr="001E7651">
        <w:rPr>
          <w:rFonts w:eastAsiaTheme="minorEastAsia"/>
          <w:i/>
          <w:iCs/>
          <w:sz w:val="22"/>
        </w:rPr>
        <w:t xml:space="preserve"> barred</w:t>
      </w:r>
      <w:r w:rsidRPr="001E7651">
        <w:rPr>
          <w:rFonts w:eastAsiaTheme="minorEastAsia"/>
          <w:sz w:val="22"/>
        </w:rPr>
        <w:t>.</w:t>
      </w:r>
    </w:p>
    <w:p w14:paraId="01222FDD" w14:textId="35D3B5B1" w:rsidR="00EC08A5" w:rsidRPr="00762E2C" w:rsidRDefault="00EC08A5"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w:t>
      </w:r>
      <w:r w:rsidR="0062380F">
        <w:rPr>
          <w:rFonts w:eastAsiaTheme="minorEastAsia" w:hint="eastAsia"/>
          <w:sz w:val="22"/>
          <w:lang w:eastAsia="zh-CN"/>
        </w:rPr>
        <w:t>C</w:t>
      </w:r>
      <w:r>
        <w:rPr>
          <w:rFonts w:eastAsiaTheme="minorEastAsia" w:hint="eastAsia"/>
          <w:sz w:val="22"/>
          <w:lang w:eastAsia="zh-CN"/>
        </w:rPr>
        <w:t>2</w:t>
      </w:r>
      <w:r w:rsidRPr="001E7651">
        <w:rPr>
          <w:rFonts w:eastAsiaTheme="minorEastAsia" w:hint="eastAsia"/>
          <w:sz w:val="22"/>
        </w:rPr>
        <w:t xml:space="preserve">: </w:t>
      </w:r>
      <w:r>
        <w:rPr>
          <w:rFonts w:eastAsiaTheme="minorEastAsia"/>
          <w:sz w:val="22"/>
          <w:lang w:eastAsia="zh-CN"/>
        </w:rPr>
        <w:t>controlled</w:t>
      </w:r>
      <w:r>
        <w:rPr>
          <w:rFonts w:eastAsiaTheme="minorEastAsia" w:hint="eastAsia"/>
          <w:sz w:val="22"/>
          <w:lang w:eastAsia="zh-CN"/>
        </w:rPr>
        <w:t xml:space="preserve"> by</w:t>
      </w:r>
      <w:r w:rsidR="0062380F" w:rsidRPr="0062380F">
        <w:rPr>
          <w:rFonts w:eastAsiaTheme="minorEastAsia" w:hint="eastAsia"/>
          <w:sz w:val="22"/>
          <w:lang w:eastAsia="zh-CN"/>
        </w:rPr>
        <w:t xml:space="preserve"> </w:t>
      </w:r>
      <w:r w:rsidR="0062380F">
        <w:rPr>
          <w:rFonts w:eastAsiaTheme="minorEastAsia" w:hint="eastAsia"/>
          <w:sz w:val="22"/>
          <w:lang w:eastAsia="zh-CN"/>
        </w:rPr>
        <w:t>neighbour cell</w:t>
      </w:r>
      <w:r w:rsidR="0062380F">
        <w:rPr>
          <w:rFonts w:eastAsiaTheme="minorEastAsia"/>
          <w:sz w:val="22"/>
          <w:lang w:eastAsia="zh-CN"/>
        </w:rPr>
        <w:t>’</w:t>
      </w:r>
      <w:r w:rsidR="0062380F">
        <w:rPr>
          <w:rFonts w:eastAsiaTheme="minorEastAsia" w:hint="eastAsia"/>
          <w:sz w:val="22"/>
          <w:lang w:eastAsia="zh-CN"/>
        </w:rPr>
        <w:t>s</w:t>
      </w:r>
      <w:r>
        <w:rPr>
          <w:rFonts w:eastAsiaTheme="minorEastAsia" w:hint="eastAsia"/>
          <w:sz w:val="22"/>
          <w:lang w:eastAsia="zh-CN"/>
        </w:rPr>
        <w:t xml:space="preserve"> </w:t>
      </w:r>
      <w:r w:rsidRPr="00AD5AD0">
        <w:rPr>
          <w:rFonts w:eastAsiaTheme="minorEastAsia" w:hint="eastAsia"/>
          <w:i/>
          <w:iCs/>
          <w:sz w:val="22"/>
          <w:lang w:eastAsia="zh-CN"/>
        </w:rPr>
        <w:t>cellBarredNTN_DE</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sidR="0062380F">
        <w:rPr>
          <w:rFonts w:eastAsiaTheme="minorEastAsia" w:hint="eastAsia"/>
          <w:sz w:val="22"/>
          <w:lang w:eastAsia="zh-CN"/>
        </w:rPr>
        <w:t>neighbour</w:t>
      </w:r>
      <w:r w:rsidR="0062380F" w:rsidRPr="001E7651">
        <w:rPr>
          <w:rFonts w:eastAsiaTheme="minorEastAsia"/>
          <w:sz w:val="22"/>
        </w:rPr>
        <w:t xml:space="preserve"> </w:t>
      </w:r>
      <w:r w:rsidRPr="001E7651">
        <w:rPr>
          <w:rFonts w:eastAsiaTheme="minorEastAsia"/>
          <w:sz w:val="22"/>
        </w:rPr>
        <w:t>cell as not barred if</w:t>
      </w:r>
      <w:r w:rsidR="0062380F">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cellBarredNTN_DE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present </w:t>
      </w:r>
      <w:r w:rsidRPr="001E7651">
        <w:rPr>
          <w:rFonts w:eastAsiaTheme="minorEastAsia" w:hint="eastAsia"/>
          <w:sz w:val="22"/>
        </w:rPr>
        <w:t>(ignoring</w:t>
      </w:r>
      <w:r w:rsidRPr="001E7651">
        <w:rPr>
          <w:rFonts w:eastAsiaTheme="minorEastAsia"/>
          <w:i/>
          <w:iCs/>
          <w:sz w:val="22"/>
        </w:rPr>
        <w:t xml:space="preserve"> 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 xml:space="preserve">), or </w:t>
      </w:r>
      <w:r w:rsidRPr="001E7651">
        <w:rPr>
          <w:rFonts w:eastAsiaTheme="minorEastAsia"/>
          <w:sz w:val="22"/>
        </w:rPr>
        <w:t>consider</w:t>
      </w:r>
      <w:r w:rsidR="0062380F">
        <w:rPr>
          <w:rFonts w:eastAsiaTheme="minorEastAsia" w:hint="eastAsia"/>
          <w:sz w:val="22"/>
          <w:lang w:eastAsia="zh-CN"/>
        </w:rPr>
        <w:t>s</w:t>
      </w:r>
      <w:r w:rsidRPr="001E7651">
        <w:rPr>
          <w:rFonts w:eastAsiaTheme="minorEastAsia"/>
          <w:sz w:val="22"/>
        </w:rPr>
        <w:t xml:space="preserve"> the </w:t>
      </w:r>
      <w:r w:rsidR="0062380F">
        <w:rPr>
          <w:rFonts w:eastAsiaTheme="minorEastAsia" w:hint="eastAsia"/>
          <w:sz w:val="22"/>
          <w:lang w:eastAsia="zh-CN"/>
        </w:rPr>
        <w:t>neighbour</w:t>
      </w:r>
      <w:r w:rsidR="0062380F" w:rsidRPr="001E7651">
        <w:rPr>
          <w:rFonts w:eastAsiaTheme="minorEastAsia"/>
          <w:sz w:val="22"/>
        </w:rPr>
        <w:t xml:space="preserve"> </w:t>
      </w:r>
      <w:r w:rsidRPr="001E7651">
        <w:rPr>
          <w:rFonts w:eastAsiaTheme="minorEastAsia"/>
          <w:sz w:val="22"/>
        </w:rPr>
        <w:t>cell as barred if</w:t>
      </w:r>
      <w:r w:rsidR="0062380F">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cellBarredNTN_DE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absent </w:t>
      </w:r>
      <w:r w:rsidRPr="001E7651">
        <w:rPr>
          <w:rFonts w:eastAsiaTheme="minorEastAsia" w:hint="eastAsia"/>
          <w:sz w:val="22"/>
        </w:rPr>
        <w:t>(following</w:t>
      </w:r>
      <w:r w:rsidRPr="001E7651">
        <w:rPr>
          <w:rFonts w:eastAsiaTheme="minorEastAsia"/>
          <w:i/>
          <w:iCs/>
          <w:sz w:val="22"/>
        </w:rPr>
        <w:t xml:space="preserve"> </w:t>
      </w:r>
      <w:r w:rsidR="0062380F" w:rsidRPr="0062380F">
        <w:rPr>
          <w:rFonts w:eastAsiaTheme="minorEastAsia" w:hint="eastAsia"/>
          <w:sz w:val="22"/>
          <w:lang w:eastAsia="zh-CN"/>
        </w:rPr>
        <w:t>its</w:t>
      </w:r>
      <w:r w:rsidR="0062380F">
        <w:rPr>
          <w:rFonts w:eastAsiaTheme="minorEastAsia" w:hint="eastAsia"/>
          <w:i/>
          <w:iCs/>
          <w:sz w:val="22"/>
          <w:lang w:eastAsia="zh-CN"/>
        </w:rPr>
        <w:t xml:space="preserve"> </w:t>
      </w:r>
      <w:r w:rsidRPr="001E7651">
        <w:rPr>
          <w:rFonts w:eastAsiaTheme="minorEastAsia"/>
          <w:i/>
          <w:iCs/>
          <w:sz w:val="22"/>
        </w:rPr>
        <w:t>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1792CFEF" w14:textId="36250FB3" w:rsidR="00EC08A5" w:rsidRPr="0062380F" w:rsidRDefault="00EC08A5"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w:t>
      </w:r>
      <w:r w:rsidR="0062380F">
        <w:rPr>
          <w:rFonts w:eastAsiaTheme="minorEastAsia" w:hint="eastAsia"/>
          <w:sz w:val="22"/>
          <w:lang w:eastAsia="zh-CN"/>
        </w:rPr>
        <w:t>C</w:t>
      </w:r>
      <w:r>
        <w:rPr>
          <w:rFonts w:eastAsiaTheme="minorEastAsia" w:hint="eastAsia"/>
          <w:sz w:val="22"/>
          <w:lang w:eastAsia="zh-CN"/>
        </w:rPr>
        <w:t xml:space="preserve">3: </w:t>
      </w:r>
      <w:r>
        <w:rPr>
          <w:rFonts w:eastAsiaTheme="minorEastAsia"/>
          <w:sz w:val="22"/>
          <w:lang w:eastAsia="zh-CN"/>
        </w:rPr>
        <w:t>controlled</w:t>
      </w:r>
      <w:r>
        <w:rPr>
          <w:rFonts w:eastAsiaTheme="minorEastAsia" w:hint="eastAsia"/>
          <w:sz w:val="22"/>
          <w:lang w:eastAsia="zh-CN"/>
        </w:rPr>
        <w:t xml:space="preserve"> by </w:t>
      </w:r>
      <w:r w:rsidR="0062380F">
        <w:rPr>
          <w:rFonts w:eastAsiaTheme="minorEastAsia" w:hint="eastAsia"/>
          <w:sz w:val="22"/>
          <w:lang w:eastAsia="zh-CN"/>
        </w:rPr>
        <w:t>neighbour cell</w:t>
      </w:r>
      <w:r w:rsidR="0062380F">
        <w:rPr>
          <w:rFonts w:eastAsiaTheme="minorEastAsia"/>
          <w:sz w:val="22"/>
          <w:lang w:eastAsia="zh-CN"/>
        </w:rPr>
        <w:t>’</w:t>
      </w:r>
      <w:r w:rsidR="0062380F">
        <w:rPr>
          <w:rFonts w:eastAsiaTheme="minorEastAsia" w:hint="eastAsia"/>
          <w:sz w:val="22"/>
          <w:lang w:eastAsia="zh-CN"/>
        </w:rPr>
        <w:t>s</w:t>
      </w:r>
      <w:r w:rsidR="0062380F">
        <w:rPr>
          <w:rFonts w:eastAsiaTheme="minorEastAsia" w:hint="eastAsia"/>
          <w:sz w:val="22"/>
        </w:rPr>
        <w:t xml:space="preserve"> </w:t>
      </w:r>
      <w:r>
        <w:rPr>
          <w:rFonts w:eastAsiaTheme="minorEastAsia" w:hint="eastAsia"/>
          <w:sz w:val="22"/>
        </w:rPr>
        <w:t>downlink coverage enhancement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sidR="0062380F">
        <w:rPr>
          <w:rFonts w:eastAsiaTheme="minorEastAsia" w:hint="eastAsia"/>
          <w:sz w:val="22"/>
          <w:lang w:eastAsia="zh-CN"/>
        </w:rPr>
        <w:t>neighbour</w:t>
      </w:r>
      <w:r w:rsidR="0062380F" w:rsidRPr="001E7651">
        <w:rPr>
          <w:rFonts w:eastAsiaTheme="minorEastAsia"/>
          <w:sz w:val="22"/>
        </w:rPr>
        <w:t xml:space="preserve"> </w:t>
      </w:r>
      <w:r w:rsidRPr="001E7651">
        <w:rPr>
          <w:rFonts w:eastAsiaTheme="minorEastAsia"/>
          <w:sz w:val="22"/>
        </w:rPr>
        <w:t xml:space="preserve">cell as not barred if </w:t>
      </w:r>
      <w:r>
        <w:rPr>
          <w:rFonts w:eastAsiaTheme="minorEastAsia" w:hint="eastAsia"/>
          <w:sz w:val="22"/>
          <w:lang w:eastAsia="zh-CN"/>
        </w:rPr>
        <w:t xml:space="preserve">a </w:t>
      </w:r>
      <w:r>
        <w:rPr>
          <w:rFonts w:eastAsiaTheme="minorEastAsia" w:hint="eastAsia"/>
          <w:sz w:val="22"/>
        </w:rPr>
        <w:t xml:space="preserve">downlink coverage enhancement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0062380F">
        <w:rPr>
          <w:rFonts w:eastAsiaTheme="minorEastAsia" w:hint="eastAsia"/>
          <w:sz w:val="22"/>
          <w:lang w:eastAsia="zh-CN"/>
        </w:rPr>
        <w:t xml:space="preserve"> for the neighbour cell</w:t>
      </w:r>
      <w:r w:rsidRPr="001E7651">
        <w:rPr>
          <w:rFonts w:eastAsiaTheme="minorEastAsia" w:hint="eastAsia"/>
          <w:sz w:val="22"/>
        </w:rPr>
        <w:t xml:space="preserve">, or </w:t>
      </w:r>
      <w:r w:rsidRPr="001E7651">
        <w:rPr>
          <w:rFonts w:eastAsiaTheme="minorEastAsia"/>
          <w:sz w:val="22"/>
        </w:rPr>
        <w:t xml:space="preserve">consider the cell as barred if </w:t>
      </w:r>
      <w:r>
        <w:rPr>
          <w:rFonts w:eastAsiaTheme="minorEastAsia" w:hint="eastAsia"/>
          <w:sz w:val="22"/>
          <w:lang w:eastAsia="zh-CN"/>
        </w:rPr>
        <w:t xml:space="preserve">a </w:t>
      </w:r>
      <w:r>
        <w:rPr>
          <w:rFonts w:eastAsiaTheme="minorEastAsia" w:hint="eastAsia"/>
          <w:sz w:val="22"/>
        </w:rPr>
        <w:t>downlink coverage enhancement operation indication or</w:t>
      </w:r>
      <w:r>
        <w:rPr>
          <w:rFonts w:eastAsiaTheme="minorEastAsia" w:hint="eastAsia"/>
          <w:sz w:val="22"/>
          <w:lang w:eastAsia="zh-CN"/>
        </w:rPr>
        <w:t xml:space="preserve">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absent </w:t>
      </w:r>
      <w:r w:rsidR="0062380F" w:rsidRPr="0062380F">
        <w:rPr>
          <w:rFonts w:eastAsiaTheme="minorEastAsia" w:hint="eastAsia"/>
          <w:sz w:val="22"/>
          <w:lang w:eastAsia="zh-CN"/>
        </w:rPr>
        <w:t>in the neighbour cell</w:t>
      </w:r>
      <w:r w:rsidRPr="001E7651">
        <w:rPr>
          <w:rFonts w:eastAsiaTheme="minorEastAsia"/>
          <w:sz w:val="22"/>
        </w:rPr>
        <w:t>.</w:t>
      </w:r>
    </w:p>
    <w:p w14:paraId="35B8F606" w14:textId="16A831BE" w:rsidR="0062380F" w:rsidRPr="001E7651" w:rsidRDefault="0062380F"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lastRenderedPageBreak/>
        <w:t xml:space="preserve">Alt. C4: </w:t>
      </w:r>
      <w:r>
        <w:rPr>
          <w:rFonts w:eastAsiaTheme="minorEastAsia"/>
          <w:sz w:val="22"/>
          <w:lang w:eastAsia="zh-CN"/>
        </w:rPr>
        <w:t>controlled</w:t>
      </w:r>
      <w:r>
        <w:rPr>
          <w:rFonts w:eastAsiaTheme="minorEastAsia" w:hint="eastAsia"/>
          <w:sz w:val="22"/>
          <w:lang w:eastAsia="zh-CN"/>
        </w:rPr>
        <w:t xml:space="preserve"> by a list of neighbour cells for </w:t>
      </w:r>
      <w:r>
        <w:rPr>
          <w:rFonts w:eastAsiaTheme="minorEastAsia" w:hint="eastAsia"/>
          <w:sz w:val="22"/>
        </w:rPr>
        <w:t>downlink coverage enhancement</w:t>
      </w:r>
      <w:r>
        <w:rPr>
          <w:rFonts w:eastAsiaTheme="minorEastAsia" w:hint="eastAsia"/>
          <w:sz w:val="22"/>
          <w:lang w:eastAsia="zh-CN"/>
        </w:rPr>
        <w:t xml:space="preserve">. Instead of </w:t>
      </w:r>
      <w:r>
        <w:rPr>
          <w:rFonts w:eastAsiaTheme="minorEastAsia"/>
          <w:sz w:val="22"/>
          <w:lang w:eastAsia="zh-CN"/>
        </w:rPr>
        <w:t>receiving</w:t>
      </w:r>
      <w:r>
        <w:rPr>
          <w:rFonts w:eastAsiaTheme="minorEastAsia" w:hint="eastAsia"/>
          <w:sz w:val="22"/>
          <w:lang w:eastAsia="zh-CN"/>
        </w:rPr>
        <w:t xml:space="preserve"> and decoding the </w:t>
      </w:r>
      <w:r w:rsidR="008F4275">
        <w:rPr>
          <w:rFonts w:eastAsiaTheme="minorEastAsia" w:hint="eastAsia"/>
          <w:sz w:val="22"/>
          <w:lang w:eastAsia="zh-CN"/>
        </w:rPr>
        <w:t xml:space="preserve">barring bit or </w:t>
      </w:r>
      <w:r w:rsidR="008F4275">
        <w:rPr>
          <w:rFonts w:eastAsiaTheme="minorEastAsia"/>
          <w:sz w:val="22"/>
          <w:lang w:eastAsia="zh-CN"/>
        </w:rPr>
        <w:t>configuration</w:t>
      </w:r>
      <w:r w:rsidR="008F4275">
        <w:rPr>
          <w:rFonts w:eastAsiaTheme="minorEastAsia" w:hint="eastAsia"/>
          <w:sz w:val="22"/>
          <w:lang w:eastAsia="zh-CN"/>
        </w:rPr>
        <w:t xml:space="preserve"> of each neighbour NTN cell, </w:t>
      </w:r>
      <w:r>
        <w:rPr>
          <w:rFonts w:eastAsiaTheme="minorEastAsia" w:hint="eastAsia"/>
          <w:sz w:val="22"/>
          <w:lang w:eastAsia="zh-CN"/>
        </w:rPr>
        <w:t xml:space="preserve">UE can be indicated </w:t>
      </w:r>
      <w:r w:rsidR="008F4275">
        <w:rPr>
          <w:rFonts w:eastAsiaTheme="minorEastAsia" w:hint="eastAsia"/>
          <w:sz w:val="22"/>
          <w:lang w:eastAsia="zh-CN"/>
        </w:rPr>
        <w:t>with a list indicating</w:t>
      </w:r>
      <w:r w:rsidR="008F4275" w:rsidRPr="008F4275">
        <w:rPr>
          <w:rFonts w:eastAsiaTheme="minorEastAsia" w:hint="eastAsia"/>
          <w:sz w:val="22"/>
          <w:lang w:eastAsia="zh-CN"/>
        </w:rPr>
        <w:t xml:space="preserve"> </w:t>
      </w:r>
      <w:r w:rsidR="008F4275">
        <w:rPr>
          <w:rFonts w:eastAsiaTheme="minorEastAsia" w:hint="eastAsia"/>
          <w:sz w:val="22"/>
          <w:lang w:eastAsia="zh-CN"/>
        </w:rPr>
        <w:t xml:space="preserve">all neighbour NTN cells operating in </w:t>
      </w:r>
      <w:r w:rsidR="008F4275">
        <w:rPr>
          <w:rFonts w:eastAsiaTheme="minorEastAsia" w:hint="eastAsia"/>
          <w:sz w:val="22"/>
        </w:rPr>
        <w:t>downlink coverage enhancement</w:t>
      </w:r>
      <w:r w:rsidR="008F4275">
        <w:rPr>
          <w:rFonts w:eastAsiaTheme="minorEastAsia" w:hint="eastAsia"/>
          <w:sz w:val="22"/>
          <w:lang w:eastAsia="zh-CN"/>
        </w:rPr>
        <w:t xml:space="preserve">. UE </w:t>
      </w:r>
      <w:r w:rsidR="008F4275" w:rsidRPr="001E7651">
        <w:rPr>
          <w:rFonts w:eastAsiaTheme="minorEastAsia"/>
          <w:sz w:val="22"/>
        </w:rPr>
        <w:t>consider</w:t>
      </w:r>
      <w:r w:rsidR="008F4275">
        <w:rPr>
          <w:rFonts w:eastAsiaTheme="minorEastAsia" w:hint="eastAsia"/>
          <w:sz w:val="22"/>
          <w:lang w:eastAsia="zh-CN"/>
        </w:rPr>
        <w:t>s</w:t>
      </w:r>
      <w:r w:rsidR="008F4275" w:rsidRPr="001E7651">
        <w:rPr>
          <w:rFonts w:eastAsiaTheme="minorEastAsia"/>
          <w:sz w:val="22"/>
        </w:rPr>
        <w:t xml:space="preserve"> the </w:t>
      </w:r>
      <w:r w:rsidR="008F4275">
        <w:rPr>
          <w:rFonts w:eastAsiaTheme="minorEastAsia" w:hint="eastAsia"/>
          <w:sz w:val="22"/>
          <w:lang w:eastAsia="zh-CN"/>
        </w:rPr>
        <w:t>neighbour</w:t>
      </w:r>
      <w:r w:rsidR="008F4275" w:rsidRPr="001E7651">
        <w:rPr>
          <w:rFonts w:eastAsiaTheme="minorEastAsia"/>
          <w:sz w:val="22"/>
        </w:rPr>
        <w:t xml:space="preserve"> cell as not barred if</w:t>
      </w:r>
      <w:r w:rsidR="008F4275">
        <w:rPr>
          <w:rFonts w:eastAsiaTheme="minorEastAsia" w:hint="eastAsia"/>
          <w:sz w:val="22"/>
          <w:lang w:eastAsia="zh-CN"/>
        </w:rPr>
        <w:t xml:space="preserve"> it is in the list.</w:t>
      </w:r>
    </w:p>
    <w:p w14:paraId="763FC276" w14:textId="39D1C3E9" w:rsidR="00EC08A5" w:rsidRPr="00812380" w:rsidRDefault="00EC08A5" w:rsidP="000E3248">
      <w:pPr>
        <w:pStyle w:val="a6"/>
        <w:numPr>
          <w:ilvl w:val="0"/>
          <w:numId w:val="45"/>
        </w:numPr>
        <w:spacing w:beforeLines="50" w:before="156" w:afterLines="50" w:after="156"/>
        <w:ind w:firstLineChars="0"/>
        <w:jc w:val="both"/>
        <w:rPr>
          <w:rFonts w:eastAsiaTheme="minorEastAsia"/>
          <w:sz w:val="22"/>
        </w:rPr>
      </w:pPr>
      <w:r w:rsidRPr="00812380">
        <w:rPr>
          <w:rFonts w:eastAsiaTheme="minorEastAsia" w:hint="eastAsia"/>
          <w:sz w:val="22"/>
        </w:rPr>
        <w:t xml:space="preserve">If an NTN-capable UE is </w:t>
      </w:r>
      <w:r w:rsidRPr="001E7651">
        <w:rPr>
          <w:rFonts w:eastAsiaTheme="minorEastAsia" w:hint="eastAsia"/>
          <w:b/>
          <w:bCs/>
          <w:sz w:val="22"/>
          <w:lang w:eastAsia="zh-CN"/>
        </w:rPr>
        <w:t>in</w:t>
      </w:r>
      <w:r w:rsidRPr="001E7651">
        <w:rPr>
          <w:rFonts w:eastAsiaTheme="minorEastAsia"/>
          <w:b/>
          <w:bCs/>
          <w:sz w:val="22"/>
        </w:rPr>
        <w:t xml:space="preserve">capable of </w:t>
      </w:r>
      <w:r w:rsidRPr="00812380">
        <w:rPr>
          <w:rFonts w:eastAsiaTheme="minorEastAsia"/>
          <w:sz w:val="22"/>
        </w:rPr>
        <w:t>downlink coverage enhancement</w:t>
      </w:r>
      <w:r w:rsidRPr="00812380">
        <w:rPr>
          <w:rFonts w:eastAsiaTheme="minorEastAsia" w:hint="eastAsia"/>
          <w:sz w:val="22"/>
        </w:rPr>
        <w:t xml:space="preserve"> (e.g., SSB </w:t>
      </w:r>
      <w:r w:rsidRPr="00812380">
        <w:rPr>
          <w:rFonts w:eastAsiaTheme="minorEastAsia"/>
          <w:sz w:val="22"/>
        </w:rPr>
        <w:t xml:space="preserve">periodicity </w:t>
      </w:r>
      <w:r w:rsidRPr="00812380">
        <w:rPr>
          <w:rFonts w:eastAsiaTheme="minorEastAsia" w:hint="eastAsia"/>
          <w:sz w:val="22"/>
        </w:rPr>
        <w:t xml:space="preserve">extension larger </w:t>
      </w:r>
      <w:r w:rsidRPr="00812380">
        <w:rPr>
          <w:rFonts w:eastAsiaTheme="minorEastAsia"/>
          <w:sz w:val="22"/>
        </w:rPr>
        <w:t>than</w:t>
      </w:r>
      <w:r w:rsidRPr="00812380">
        <w:rPr>
          <w:rFonts w:eastAsiaTheme="minorEastAsia" w:hint="eastAsia"/>
          <w:sz w:val="22"/>
        </w:rPr>
        <w:t xml:space="preserve"> 160ms), </w:t>
      </w:r>
      <w:r w:rsidR="008F4275">
        <w:rPr>
          <w:rFonts w:eastAsiaTheme="minorEastAsia" w:hint="eastAsia"/>
          <w:sz w:val="22"/>
          <w:lang w:eastAsia="zh-CN"/>
        </w:rPr>
        <w:t xml:space="preserve">it </w:t>
      </w:r>
      <w:r w:rsidR="008F4275" w:rsidRPr="00812380">
        <w:rPr>
          <w:rFonts w:eastAsiaTheme="minorEastAsia" w:hint="eastAsia"/>
          <w:sz w:val="22"/>
        </w:rPr>
        <w:t>determine</w:t>
      </w:r>
      <w:r w:rsidR="008F4275">
        <w:rPr>
          <w:rFonts w:eastAsiaTheme="minorEastAsia" w:hint="eastAsia"/>
          <w:sz w:val="22"/>
          <w:lang w:eastAsia="zh-CN"/>
        </w:rPr>
        <w:t>s</w:t>
      </w:r>
      <w:r w:rsidR="008F4275" w:rsidRPr="00812380">
        <w:rPr>
          <w:rFonts w:eastAsiaTheme="minorEastAsia"/>
          <w:sz w:val="22"/>
        </w:rPr>
        <w:t xml:space="preserve"> the</w:t>
      </w:r>
      <w:r w:rsidR="008F4275" w:rsidRPr="00812380">
        <w:rPr>
          <w:rFonts w:eastAsiaTheme="minorEastAsia" w:hint="eastAsia"/>
          <w:sz w:val="22"/>
        </w:rPr>
        <w:t xml:space="preserve"> barring status of </w:t>
      </w:r>
      <w:r w:rsidR="008F4275">
        <w:rPr>
          <w:rFonts w:eastAsiaTheme="minorEastAsia" w:hint="eastAsia"/>
          <w:sz w:val="22"/>
          <w:lang w:eastAsia="zh-CN"/>
        </w:rPr>
        <w:t>a neighbour</w:t>
      </w:r>
      <w:r w:rsidR="008F4275" w:rsidRPr="00812380">
        <w:rPr>
          <w:rFonts w:eastAsiaTheme="minorEastAsia"/>
          <w:sz w:val="22"/>
        </w:rPr>
        <w:t xml:space="preserve"> </w:t>
      </w:r>
      <w:r w:rsidR="008F4275" w:rsidRPr="00812380">
        <w:rPr>
          <w:rFonts w:eastAsiaTheme="minorEastAsia" w:hint="eastAsia"/>
          <w:sz w:val="22"/>
        </w:rPr>
        <w:t xml:space="preserve">NTN </w:t>
      </w:r>
      <w:r w:rsidR="008F4275" w:rsidRPr="00812380">
        <w:rPr>
          <w:rFonts w:eastAsiaTheme="minorEastAsia"/>
          <w:sz w:val="22"/>
        </w:rPr>
        <w:t>cell</w:t>
      </w:r>
      <w:r w:rsidR="008F4275">
        <w:rPr>
          <w:rFonts w:eastAsiaTheme="minorEastAsia" w:hint="eastAsia"/>
          <w:sz w:val="22"/>
          <w:lang w:eastAsia="zh-CN"/>
        </w:rPr>
        <w:t xml:space="preserve"> for cell reselection</w:t>
      </w:r>
      <w:r w:rsidR="008F4275" w:rsidRPr="00812380">
        <w:rPr>
          <w:rFonts w:eastAsiaTheme="minorEastAsia"/>
          <w:sz w:val="22"/>
        </w:rPr>
        <w:t>:</w:t>
      </w:r>
    </w:p>
    <w:p w14:paraId="07142EE1" w14:textId="052493B5" w:rsidR="00EC08A5" w:rsidRPr="001E7651" w:rsidRDefault="00EC08A5" w:rsidP="000E3248">
      <w:pPr>
        <w:pStyle w:val="a6"/>
        <w:numPr>
          <w:ilvl w:val="0"/>
          <w:numId w:val="46"/>
        </w:numPr>
        <w:spacing w:beforeLines="50" w:before="156" w:afterLines="50" w:after="156"/>
        <w:ind w:left="851" w:firstLineChars="0"/>
        <w:jc w:val="both"/>
        <w:rPr>
          <w:rFonts w:eastAsiaTheme="minorEastAsia"/>
          <w:sz w:val="22"/>
        </w:rPr>
      </w:pPr>
      <w:r>
        <w:rPr>
          <w:rFonts w:eastAsiaTheme="minorEastAsia" w:hint="eastAsia"/>
          <w:sz w:val="22"/>
          <w:lang w:eastAsia="zh-CN"/>
        </w:rPr>
        <w:t xml:space="preserve">Alt. </w:t>
      </w:r>
      <w:r w:rsidR="008F4275">
        <w:rPr>
          <w:rFonts w:eastAsiaTheme="minorEastAsia" w:hint="eastAsia"/>
          <w:sz w:val="22"/>
          <w:lang w:eastAsia="zh-CN"/>
        </w:rPr>
        <w:t>D</w:t>
      </w:r>
      <w:r>
        <w:rPr>
          <w:rFonts w:eastAsiaTheme="minorEastAsia" w:hint="eastAsia"/>
          <w:sz w:val="22"/>
          <w:lang w:eastAsia="zh-CN"/>
        </w:rPr>
        <w:t>1</w:t>
      </w:r>
      <w:r w:rsidRPr="001E7651">
        <w:rPr>
          <w:rFonts w:eastAsiaTheme="minorEastAsia" w:hint="eastAsia"/>
          <w:sz w:val="22"/>
        </w:rPr>
        <w:t xml:space="preserve">: </w:t>
      </w:r>
      <w:r>
        <w:rPr>
          <w:rFonts w:eastAsiaTheme="minorEastAsia" w:hint="eastAsia"/>
          <w:sz w:val="22"/>
          <w:lang w:eastAsia="zh-CN"/>
        </w:rPr>
        <w:t>controlled by</w:t>
      </w:r>
      <w:r w:rsidR="008F4275" w:rsidRPr="008F4275">
        <w:rPr>
          <w:rFonts w:eastAsiaTheme="minorEastAsia" w:hint="eastAsia"/>
          <w:sz w:val="22"/>
          <w:lang w:eastAsia="zh-CN"/>
        </w:rPr>
        <w:t xml:space="preserve"> </w:t>
      </w:r>
      <w:r w:rsidR="008F4275">
        <w:rPr>
          <w:rFonts w:eastAsiaTheme="minorEastAsia" w:hint="eastAsia"/>
          <w:sz w:val="22"/>
          <w:lang w:eastAsia="zh-CN"/>
        </w:rPr>
        <w:t>neighbour cell</w:t>
      </w:r>
      <w:r w:rsidR="008F4275">
        <w:rPr>
          <w:rFonts w:eastAsiaTheme="minorEastAsia"/>
          <w:sz w:val="22"/>
          <w:lang w:eastAsia="zh-CN"/>
        </w:rPr>
        <w:t>’</w:t>
      </w:r>
      <w:r w:rsidR="008F4275">
        <w:rPr>
          <w:rFonts w:eastAsiaTheme="minorEastAsia" w:hint="eastAsia"/>
          <w:sz w:val="22"/>
          <w:lang w:eastAsia="zh-CN"/>
        </w:rPr>
        <w:t>s</w:t>
      </w:r>
      <w:r>
        <w:rPr>
          <w:rFonts w:eastAsiaTheme="minorEastAsia" w:hint="eastAsia"/>
          <w:sz w:val="22"/>
          <w:lang w:eastAsia="zh-CN"/>
        </w:rPr>
        <w:t xml:space="preserve"> </w:t>
      </w:r>
      <w:r w:rsidRPr="001E7651">
        <w:rPr>
          <w:rFonts w:eastAsiaTheme="minorEastAsia"/>
          <w:i/>
          <w:iCs/>
          <w:sz w:val="22"/>
        </w:rPr>
        <w:t>cellBarredNTN</w:t>
      </w:r>
      <w:r>
        <w:rPr>
          <w:rFonts w:eastAsiaTheme="minorEastAsia" w:hint="eastAsia"/>
          <w:sz w:val="22"/>
          <w:lang w:eastAsia="zh-CN"/>
        </w:rPr>
        <w:t xml:space="preserve"> value (same as Rel-17 and Rel-18 UEs).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w:t>
      </w:r>
      <w:r w:rsidR="0096413C">
        <w:rPr>
          <w:rFonts w:eastAsiaTheme="minorEastAsia" w:hint="eastAsia"/>
          <w:sz w:val="22"/>
          <w:lang w:eastAsia="zh-CN"/>
        </w:rPr>
        <w:t xml:space="preserve"> neighbour</w:t>
      </w:r>
      <w:r w:rsidRPr="001E7651">
        <w:rPr>
          <w:rFonts w:eastAsiaTheme="minorEastAsia"/>
          <w:sz w:val="22"/>
        </w:rPr>
        <w:t xml:space="preserve"> cell as not barred if</w:t>
      </w:r>
      <w:r w:rsidR="0096413C">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 xml:space="preserve">set as </w:t>
      </w:r>
      <w:r w:rsidRPr="001E7651">
        <w:rPr>
          <w:rFonts w:eastAsiaTheme="minorEastAsia"/>
          <w:i/>
          <w:iCs/>
          <w:sz w:val="22"/>
        </w:rPr>
        <w:t>not barred</w:t>
      </w:r>
      <w:r w:rsidRPr="001E7651">
        <w:rPr>
          <w:rFonts w:eastAsiaTheme="minorEastAsia" w:hint="eastAsia"/>
          <w:sz w:val="22"/>
        </w:rPr>
        <w:t xml:space="preserve">, or </w:t>
      </w:r>
      <w:r w:rsidRPr="001E7651">
        <w:rPr>
          <w:rFonts w:eastAsiaTheme="minorEastAsia"/>
          <w:sz w:val="22"/>
        </w:rPr>
        <w:t xml:space="preserve">consider the </w:t>
      </w:r>
      <w:r w:rsidR="0096413C">
        <w:rPr>
          <w:rFonts w:eastAsiaTheme="minorEastAsia" w:hint="eastAsia"/>
          <w:sz w:val="22"/>
          <w:lang w:eastAsia="zh-CN"/>
        </w:rPr>
        <w:t>neighbour</w:t>
      </w:r>
      <w:r w:rsidR="0096413C" w:rsidRPr="001E7651">
        <w:rPr>
          <w:rFonts w:eastAsiaTheme="minorEastAsia"/>
          <w:sz w:val="22"/>
        </w:rPr>
        <w:t xml:space="preserve"> </w:t>
      </w:r>
      <w:r w:rsidRPr="001E7651">
        <w:rPr>
          <w:rFonts w:eastAsiaTheme="minorEastAsia"/>
          <w:sz w:val="22"/>
        </w:rPr>
        <w:t>cell as barred if</w:t>
      </w:r>
      <w:r w:rsidR="0096413C">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sz w:val="22"/>
        </w:rPr>
        <w:t>set as</w:t>
      </w:r>
      <w:r w:rsidRPr="001E7651">
        <w:rPr>
          <w:rFonts w:eastAsiaTheme="minorEastAsia"/>
          <w:i/>
          <w:iCs/>
          <w:sz w:val="22"/>
        </w:rPr>
        <w:t xml:space="preserve"> barred</w:t>
      </w:r>
      <w:r w:rsidRPr="001E7651">
        <w:rPr>
          <w:rFonts w:eastAsiaTheme="minorEastAsia"/>
          <w:sz w:val="22"/>
        </w:rPr>
        <w:t>.</w:t>
      </w:r>
    </w:p>
    <w:p w14:paraId="2C572F4D" w14:textId="6F3EE6F1" w:rsidR="00EC08A5" w:rsidRPr="00762E2C" w:rsidRDefault="00EC08A5"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w:t>
      </w:r>
      <w:r w:rsidR="008F4275">
        <w:rPr>
          <w:rFonts w:eastAsiaTheme="minorEastAsia" w:hint="eastAsia"/>
          <w:sz w:val="22"/>
          <w:lang w:eastAsia="zh-CN"/>
        </w:rPr>
        <w:t>D</w:t>
      </w:r>
      <w:r>
        <w:rPr>
          <w:rFonts w:eastAsiaTheme="minorEastAsia" w:hint="eastAsia"/>
          <w:sz w:val="22"/>
          <w:lang w:eastAsia="zh-CN"/>
        </w:rPr>
        <w:t>2</w:t>
      </w:r>
      <w:r w:rsidRPr="001E7651">
        <w:rPr>
          <w:rFonts w:eastAsiaTheme="minorEastAsia" w:hint="eastAsia"/>
          <w:sz w:val="22"/>
        </w:rPr>
        <w:t xml:space="preserve">: </w:t>
      </w:r>
      <w:r>
        <w:rPr>
          <w:rFonts w:eastAsiaTheme="minorEastAsia"/>
          <w:sz w:val="22"/>
          <w:lang w:eastAsia="zh-CN"/>
        </w:rPr>
        <w:t>controlled</w:t>
      </w:r>
      <w:r>
        <w:rPr>
          <w:rFonts w:eastAsiaTheme="minorEastAsia" w:hint="eastAsia"/>
          <w:sz w:val="22"/>
          <w:lang w:eastAsia="zh-CN"/>
        </w:rPr>
        <w:t xml:space="preserve"> by </w:t>
      </w:r>
      <w:r w:rsidR="008F4275">
        <w:rPr>
          <w:rFonts w:eastAsiaTheme="minorEastAsia" w:hint="eastAsia"/>
          <w:sz w:val="22"/>
          <w:lang w:eastAsia="zh-CN"/>
        </w:rPr>
        <w:t>neighbour cell</w:t>
      </w:r>
      <w:r w:rsidR="008F4275">
        <w:rPr>
          <w:rFonts w:eastAsiaTheme="minorEastAsia"/>
          <w:sz w:val="22"/>
          <w:lang w:eastAsia="zh-CN"/>
        </w:rPr>
        <w:t>’</w:t>
      </w:r>
      <w:r w:rsidR="008F4275">
        <w:rPr>
          <w:rFonts w:eastAsiaTheme="minorEastAsia" w:hint="eastAsia"/>
          <w:sz w:val="22"/>
          <w:lang w:eastAsia="zh-CN"/>
        </w:rPr>
        <w:t>s</w:t>
      </w:r>
      <w:r w:rsidR="008F4275" w:rsidRPr="00AD5AD0">
        <w:rPr>
          <w:rFonts w:eastAsiaTheme="minorEastAsia" w:hint="eastAsia"/>
          <w:i/>
          <w:iCs/>
          <w:sz w:val="22"/>
          <w:lang w:eastAsia="zh-CN"/>
        </w:rPr>
        <w:t xml:space="preserve"> </w:t>
      </w:r>
      <w:r w:rsidRPr="00AD5AD0">
        <w:rPr>
          <w:rFonts w:eastAsiaTheme="minorEastAsia" w:hint="eastAsia"/>
          <w:i/>
          <w:iCs/>
          <w:sz w:val="22"/>
          <w:lang w:eastAsia="zh-CN"/>
        </w:rPr>
        <w:t>cellBarredNTN_DE</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sidR="0096413C">
        <w:rPr>
          <w:rFonts w:eastAsiaTheme="minorEastAsia" w:hint="eastAsia"/>
          <w:sz w:val="22"/>
          <w:lang w:eastAsia="zh-CN"/>
        </w:rPr>
        <w:t>neighbour</w:t>
      </w:r>
      <w:r w:rsidR="0096413C" w:rsidRPr="001E7651">
        <w:rPr>
          <w:rFonts w:eastAsiaTheme="minorEastAsia"/>
          <w:sz w:val="22"/>
        </w:rPr>
        <w:t xml:space="preserve"> </w:t>
      </w:r>
      <w:r w:rsidRPr="001E7651">
        <w:rPr>
          <w:rFonts w:eastAsiaTheme="minorEastAsia"/>
          <w:sz w:val="22"/>
        </w:rPr>
        <w:t>cell as barred if</w:t>
      </w:r>
      <w:r w:rsidR="0096413C">
        <w:rPr>
          <w:rFonts w:eastAsiaTheme="minorEastAsia" w:hint="eastAsia"/>
          <w:sz w:val="22"/>
          <w:lang w:eastAsia="zh-CN"/>
        </w:rPr>
        <w:t xml:space="preserve"> its</w:t>
      </w:r>
      <w:r w:rsidRPr="001E7651">
        <w:rPr>
          <w:rFonts w:eastAsiaTheme="minorEastAsia"/>
          <w:sz w:val="22"/>
        </w:rPr>
        <w:t xml:space="preserve"> </w:t>
      </w:r>
      <w:r w:rsidRPr="001E7651">
        <w:rPr>
          <w:rFonts w:eastAsiaTheme="minorEastAsia" w:hint="eastAsia"/>
          <w:i/>
          <w:iCs/>
          <w:sz w:val="22"/>
        </w:rPr>
        <w:t>cellBarredNTN_DE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 xml:space="preserve">present </w:t>
      </w:r>
      <w:r w:rsidRPr="001E7651">
        <w:rPr>
          <w:rFonts w:eastAsiaTheme="minorEastAsia" w:hint="eastAsia"/>
          <w:sz w:val="22"/>
        </w:rPr>
        <w:t>(</w:t>
      </w:r>
      <w:r>
        <w:rPr>
          <w:rFonts w:eastAsiaTheme="minorEastAsia" w:hint="eastAsia"/>
          <w:sz w:val="22"/>
          <w:lang w:eastAsia="zh-CN"/>
        </w:rPr>
        <w:t>following</w:t>
      </w:r>
      <w:r w:rsidR="0096413C">
        <w:rPr>
          <w:rFonts w:eastAsiaTheme="minorEastAsia" w:hint="eastAsia"/>
          <w:sz w:val="22"/>
          <w:lang w:eastAsia="zh-CN"/>
        </w:rPr>
        <w:t xml:space="preserve"> its</w:t>
      </w:r>
      <w:r w:rsidRPr="001E7651">
        <w:rPr>
          <w:rFonts w:eastAsiaTheme="minorEastAsia"/>
          <w:i/>
          <w:iCs/>
          <w:sz w:val="22"/>
        </w:rPr>
        <w:t xml:space="preserve"> cellBarredNTN</w:t>
      </w:r>
      <w:r w:rsidRPr="001E7651">
        <w:rPr>
          <w:rFonts w:eastAsiaTheme="minorEastAsia"/>
          <w:sz w:val="22"/>
        </w:rPr>
        <w:t xml:space="preserve"> in SIB1 set as </w:t>
      </w:r>
      <w:r w:rsidRPr="001E7651">
        <w:rPr>
          <w:rFonts w:eastAsiaTheme="minorEastAsia"/>
          <w:i/>
          <w:iCs/>
          <w:sz w:val="22"/>
        </w:rPr>
        <w:t>barred</w:t>
      </w:r>
      <w:r w:rsidRPr="001E7651">
        <w:rPr>
          <w:rFonts w:eastAsiaTheme="minorEastAsia" w:hint="eastAsia"/>
          <w:sz w:val="22"/>
        </w:rPr>
        <w:t>)</w:t>
      </w:r>
      <w:r w:rsidRPr="001E7651">
        <w:rPr>
          <w:rFonts w:eastAsiaTheme="minorEastAsia"/>
          <w:sz w:val="22"/>
        </w:rPr>
        <w:t>.</w:t>
      </w:r>
    </w:p>
    <w:p w14:paraId="27BE7457" w14:textId="61BD4C4D" w:rsidR="00EC08A5" w:rsidRPr="0096413C" w:rsidRDefault="00EC08A5"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w:t>
      </w:r>
      <w:r w:rsidR="008F4275">
        <w:rPr>
          <w:rFonts w:eastAsiaTheme="minorEastAsia" w:hint="eastAsia"/>
          <w:sz w:val="22"/>
          <w:lang w:eastAsia="zh-CN"/>
        </w:rPr>
        <w:t>D</w:t>
      </w:r>
      <w:r>
        <w:rPr>
          <w:rFonts w:eastAsiaTheme="minorEastAsia" w:hint="eastAsia"/>
          <w:sz w:val="22"/>
          <w:lang w:eastAsia="zh-CN"/>
        </w:rPr>
        <w:t xml:space="preserve">3: </w:t>
      </w:r>
      <w:r>
        <w:rPr>
          <w:rFonts w:eastAsiaTheme="minorEastAsia"/>
          <w:sz w:val="22"/>
          <w:lang w:eastAsia="zh-CN"/>
        </w:rPr>
        <w:t>controlled</w:t>
      </w:r>
      <w:r>
        <w:rPr>
          <w:rFonts w:eastAsiaTheme="minorEastAsia" w:hint="eastAsia"/>
          <w:sz w:val="22"/>
          <w:lang w:eastAsia="zh-CN"/>
        </w:rPr>
        <w:t xml:space="preserve"> by </w:t>
      </w:r>
      <w:r w:rsidR="008F4275">
        <w:rPr>
          <w:rFonts w:eastAsiaTheme="minorEastAsia" w:hint="eastAsia"/>
          <w:sz w:val="22"/>
          <w:lang w:eastAsia="zh-CN"/>
        </w:rPr>
        <w:t>neighbour cell</w:t>
      </w:r>
      <w:r w:rsidR="008F4275">
        <w:rPr>
          <w:rFonts w:eastAsiaTheme="minorEastAsia"/>
          <w:sz w:val="22"/>
          <w:lang w:eastAsia="zh-CN"/>
        </w:rPr>
        <w:t>’</w:t>
      </w:r>
      <w:r w:rsidR="008F4275">
        <w:rPr>
          <w:rFonts w:eastAsiaTheme="minorEastAsia" w:hint="eastAsia"/>
          <w:sz w:val="22"/>
          <w:lang w:eastAsia="zh-CN"/>
        </w:rPr>
        <w:t>s</w:t>
      </w:r>
      <w:r w:rsidR="008F4275">
        <w:rPr>
          <w:rFonts w:eastAsiaTheme="minorEastAsia" w:hint="eastAsia"/>
          <w:sz w:val="22"/>
        </w:rPr>
        <w:t xml:space="preserve"> </w:t>
      </w:r>
      <w:r>
        <w:rPr>
          <w:rFonts w:eastAsiaTheme="minorEastAsia" w:hint="eastAsia"/>
          <w:sz w:val="22"/>
        </w:rPr>
        <w:t>downlink coverage enhancement operation indication or configuration</w:t>
      </w:r>
      <w:r>
        <w:rPr>
          <w:rFonts w:eastAsiaTheme="minorEastAsia" w:hint="eastAsia"/>
          <w:sz w:val="22"/>
          <w:lang w:eastAsia="zh-CN"/>
        </w:rPr>
        <w:t xml:space="preserve"> presence.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sidR="0096413C">
        <w:rPr>
          <w:rFonts w:eastAsiaTheme="minorEastAsia" w:hint="eastAsia"/>
          <w:sz w:val="22"/>
          <w:lang w:eastAsia="zh-CN"/>
        </w:rPr>
        <w:t>neighbour</w:t>
      </w:r>
      <w:r w:rsidR="0096413C" w:rsidRPr="001E7651">
        <w:rPr>
          <w:rFonts w:eastAsiaTheme="minorEastAsia"/>
          <w:sz w:val="22"/>
        </w:rPr>
        <w:t xml:space="preserve"> </w:t>
      </w:r>
      <w:r w:rsidRPr="001E7651">
        <w:rPr>
          <w:rFonts w:eastAsiaTheme="minorEastAsia"/>
          <w:sz w:val="22"/>
        </w:rPr>
        <w:t xml:space="preserve">cell as barred if </w:t>
      </w:r>
      <w:r>
        <w:rPr>
          <w:rFonts w:eastAsiaTheme="minorEastAsia" w:hint="eastAsia"/>
          <w:sz w:val="22"/>
          <w:lang w:eastAsia="zh-CN"/>
        </w:rPr>
        <w:t xml:space="preserve">a </w:t>
      </w:r>
      <w:r>
        <w:rPr>
          <w:rFonts w:eastAsiaTheme="minorEastAsia" w:hint="eastAsia"/>
          <w:sz w:val="22"/>
        </w:rPr>
        <w:t xml:space="preserve">downlink coverage enhancement operation indication </w:t>
      </w:r>
      <w:r>
        <w:rPr>
          <w:rFonts w:eastAsiaTheme="minorEastAsia" w:hint="eastAsia"/>
          <w:sz w:val="22"/>
          <w:lang w:eastAsia="zh-CN"/>
        </w:rPr>
        <w:t xml:space="preserve">is indicated </w:t>
      </w:r>
      <w:r>
        <w:rPr>
          <w:rFonts w:eastAsiaTheme="minorEastAsia" w:hint="eastAsia"/>
          <w:sz w:val="22"/>
        </w:rPr>
        <w:t xml:space="preserve">or </w:t>
      </w:r>
      <w:r>
        <w:rPr>
          <w:rFonts w:eastAsiaTheme="minorEastAsia" w:hint="eastAsia"/>
          <w:sz w:val="22"/>
          <w:lang w:eastAsia="zh-CN"/>
        </w:rPr>
        <w:t xml:space="preserve">a </w:t>
      </w:r>
      <w:r>
        <w:rPr>
          <w:rFonts w:eastAsiaTheme="minorEastAsia" w:hint="eastAsia"/>
          <w:sz w:val="22"/>
        </w:rPr>
        <w:t>configuration</w:t>
      </w:r>
      <w:r w:rsidRPr="001E7651">
        <w:rPr>
          <w:rFonts w:eastAsiaTheme="minorEastAsia"/>
          <w:sz w:val="22"/>
        </w:rPr>
        <w:t xml:space="preserve"> </w:t>
      </w:r>
      <w:r w:rsidRPr="001E7651">
        <w:rPr>
          <w:rFonts w:eastAsiaTheme="minorEastAsia" w:hint="eastAsia"/>
          <w:sz w:val="22"/>
        </w:rPr>
        <w:t xml:space="preserve">is </w:t>
      </w:r>
      <w:r w:rsidRPr="00762E2C">
        <w:rPr>
          <w:rFonts w:eastAsiaTheme="minorEastAsia" w:hint="eastAsia"/>
          <w:sz w:val="22"/>
          <w:lang w:eastAsia="zh-CN"/>
        </w:rPr>
        <w:t>configured</w:t>
      </w:r>
      <w:r w:rsidRPr="001E7651">
        <w:rPr>
          <w:rFonts w:eastAsiaTheme="minorEastAsia"/>
          <w:sz w:val="22"/>
        </w:rPr>
        <w:t>.</w:t>
      </w:r>
    </w:p>
    <w:p w14:paraId="16E58D2B" w14:textId="67F5537D" w:rsidR="0096413C" w:rsidRPr="001E7651" w:rsidRDefault="0096413C" w:rsidP="000E3248">
      <w:pPr>
        <w:pStyle w:val="a6"/>
        <w:numPr>
          <w:ilvl w:val="0"/>
          <w:numId w:val="46"/>
        </w:numPr>
        <w:spacing w:beforeLines="50" w:before="156" w:afterLines="50" w:after="156"/>
        <w:ind w:left="851" w:firstLineChars="0"/>
        <w:jc w:val="both"/>
        <w:rPr>
          <w:rFonts w:eastAsiaTheme="minorEastAsia"/>
          <w:sz w:val="22"/>
          <w:lang w:val="en-US"/>
        </w:rPr>
      </w:pPr>
      <w:r>
        <w:rPr>
          <w:rFonts w:eastAsiaTheme="minorEastAsia" w:hint="eastAsia"/>
          <w:sz w:val="22"/>
          <w:lang w:eastAsia="zh-CN"/>
        </w:rPr>
        <w:t xml:space="preserve">Alt. D4: </w:t>
      </w:r>
      <w:r>
        <w:rPr>
          <w:rFonts w:eastAsiaTheme="minorEastAsia"/>
          <w:sz w:val="22"/>
          <w:lang w:eastAsia="zh-CN"/>
        </w:rPr>
        <w:t>controlled</w:t>
      </w:r>
      <w:r>
        <w:rPr>
          <w:rFonts w:eastAsiaTheme="minorEastAsia" w:hint="eastAsia"/>
          <w:sz w:val="22"/>
          <w:lang w:eastAsia="zh-CN"/>
        </w:rPr>
        <w:t xml:space="preserve"> by a list of neighbour cells for </w:t>
      </w:r>
      <w:r>
        <w:rPr>
          <w:rFonts w:eastAsiaTheme="minorEastAsia" w:hint="eastAsia"/>
          <w:sz w:val="22"/>
        </w:rPr>
        <w:t>downlink coverage enhancement</w:t>
      </w:r>
      <w:r>
        <w:rPr>
          <w:rFonts w:eastAsiaTheme="minorEastAsia" w:hint="eastAsia"/>
          <w:sz w:val="22"/>
          <w:lang w:eastAsia="zh-CN"/>
        </w:rPr>
        <w:t xml:space="preserve">. Instead of </w:t>
      </w:r>
      <w:r>
        <w:rPr>
          <w:rFonts w:eastAsiaTheme="minorEastAsia"/>
          <w:sz w:val="22"/>
          <w:lang w:eastAsia="zh-CN"/>
        </w:rPr>
        <w:t>receiving</w:t>
      </w:r>
      <w:r>
        <w:rPr>
          <w:rFonts w:eastAsiaTheme="minorEastAsia" w:hint="eastAsia"/>
          <w:sz w:val="22"/>
          <w:lang w:eastAsia="zh-CN"/>
        </w:rPr>
        <w:t xml:space="preserve"> and decoding the barring bit or </w:t>
      </w:r>
      <w:r>
        <w:rPr>
          <w:rFonts w:eastAsiaTheme="minorEastAsia"/>
          <w:sz w:val="22"/>
          <w:lang w:eastAsia="zh-CN"/>
        </w:rPr>
        <w:t>configuration</w:t>
      </w:r>
      <w:r>
        <w:rPr>
          <w:rFonts w:eastAsiaTheme="minorEastAsia" w:hint="eastAsia"/>
          <w:sz w:val="22"/>
          <w:lang w:eastAsia="zh-CN"/>
        </w:rPr>
        <w:t xml:space="preserve"> of each neighbour NTN cell, UE can be indicated with a list indicating</w:t>
      </w:r>
      <w:r w:rsidRPr="008F4275">
        <w:rPr>
          <w:rFonts w:eastAsiaTheme="minorEastAsia" w:hint="eastAsia"/>
          <w:sz w:val="22"/>
          <w:lang w:eastAsia="zh-CN"/>
        </w:rPr>
        <w:t xml:space="preserve"> </w:t>
      </w:r>
      <w:r>
        <w:rPr>
          <w:rFonts w:eastAsiaTheme="minorEastAsia" w:hint="eastAsia"/>
          <w:sz w:val="22"/>
          <w:lang w:eastAsia="zh-CN"/>
        </w:rPr>
        <w:t xml:space="preserve">all neighbour NTN cells operating in </w:t>
      </w:r>
      <w:r>
        <w:rPr>
          <w:rFonts w:eastAsiaTheme="minorEastAsia" w:hint="eastAsia"/>
          <w:sz w:val="22"/>
        </w:rPr>
        <w:t>downlink coverage enhancement</w:t>
      </w:r>
      <w:r>
        <w:rPr>
          <w:rFonts w:eastAsiaTheme="minorEastAsia" w:hint="eastAsia"/>
          <w:sz w:val="22"/>
          <w:lang w:eastAsia="zh-CN"/>
        </w:rPr>
        <w:t xml:space="preserve">. UE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w:t>
      </w:r>
      <w:r>
        <w:rPr>
          <w:rFonts w:eastAsiaTheme="minorEastAsia" w:hint="eastAsia"/>
          <w:sz w:val="22"/>
          <w:lang w:eastAsia="zh-CN"/>
        </w:rPr>
        <w:t>neighbour</w:t>
      </w:r>
      <w:r w:rsidRPr="001E7651">
        <w:rPr>
          <w:rFonts w:eastAsiaTheme="minorEastAsia"/>
          <w:sz w:val="22"/>
        </w:rPr>
        <w:t xml:space="preserve"> cell as barred if</w:t>
      </w:r>
      <w:r>
        <w:rPr>
          <w:rFonts w:eastAsiaTheme="minorEastAsia" w:hint="eastAsia"/>
          <w:sz w:val="22"/>
          <w:lang w:eastAsia="zh-CN"/>
        </w:rPr>
        <w:t xml:space="preserve"> it is in the list.</w:t>
      </w:r>
    </w:p>
    <w:p w14:paraId="46F0A413" w14:textId="16E5021F" w:rsidR="0096413C" w:rsidRPr="003B6358" w:rsidRDefault="0096413C"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2</w:t>
      </w:r>
      <w:r w:rsidRPr="003B6358">
        <w:rPr>
          <w:rFonts w:ascii="Times New Roman" w:eastAsiaTheme="minorEastAsia" w:hAnsi="Times New Roman" w:hint="eastAsia"/>
          <w:b/>
          <w:bCs/>
          <w:sz w:val="22"/>
        </w:rPr>
        <w:t xml:space="preserve">: RAN2 to discuss the following options for </w:t>
      </w:r>
      <w:r w:rsidR="00CF0752">
        <w:rPr>
          <w:rFonts w:ascii="Times New Roman" w:eastAsiaTheme="minorEastAsia" w:hAnsi="Times New Roman" w:hint="eastAsia"/>
          <w:b/>
          <w:bCs/>
          <w:sz w:val="22"/>
        </w:rPr>
        <w:t xml:space="preserve">cell reselection regarding </w:t>
      </w:r>
      <w:r w:rsidRPr="003B6358">
        <w:rPr>
          <w:rFonts w:ascii="Times New Roman" w:eastAsiaTheme="minorEastAsia" w:hAnsi="Times New Roman" w:hint="eastAsia"/>
          <w:b/>
          <w:bCs/>
          <w:sz w:val="22"/>
        </w:rPr>
        <w:t>NTN downlink coverage enhancement.</w:t>
      </w:r>
    </w:p>
    <w:p w14:paraId="18D34B8A" w14:textId="77777777" w:rsidR="0096413C" w:rsidRPr="003B6358" w:rsidRDefault="0096413C"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For UE </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7D05B06A" w14:textId="08D53C3F" w:rsidR="0096413C" w:rsidRPr="003B6358" w:rsidRDefault="0096413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sidR="00CF0752">
        <w:rPr>
          <w:rFonts w:eastAsiaTheme="minorEastAsia" w:hint="eastAsia"/>
          <w:b/>
          <w:bCs/>
          <w:sz w:val="22"/>
          <w:lang w:eastAsia="zh-CN"/>
        </w:rPr>
        <w:t>C</w:t>
      </w:r>
      <w:r w:rsidRPr="003B6358">
        <w:rPr>
          <w:rFonts w:eastAsiaTheme="minorEastAsia" w:hint="eastAsia"/>
          <w:b/>
          <w:bCs/>
          <w:sz w:val="22"/>
        </w:rPr>
        <w:t xml:space="preserve">1: </w:t>
      </w:r>
      <w:r w:rsidRPr="003B6358">
        <w:rPr>
          <w:rFonts w:eastAsiaTheme="minorEastAsia"/>
          <w:b/>
          <w:bCs/>
          <w:sz w:val="22"/>
        </w:rPr>
        <w:t>controlled</w:t>
      </w:r>
      <w:r w:rsidRPr="003B6358">
        <w:rPr>
          <w:rFonts w:eastAsiaTheme="minorEastAsia" w:hint="eastAsia"/>
          <w:b/>
          <w:bCs/>
          <w:sz w:val="22"/>
        </w:rPr>
        <w:t xml:space="preserve"> by</w:t>
      </w:r>
      <w:r w:rsidR="00CF0752">
        <w:rPr>
          <w:rFonts w:eastAsiaTheme="minorEastAsia" w:hint="eastAsia"/>
          <w:b/>
          <w:bCs/>
          <w:sz w:val="22"/>
          <w:lang w:eastAsia="zh-CN"/>
        </w:rPr>
        <w:t xml:space="preserve"> neighbour cell</w:t>
      </w:r>
      <w:r w:rsidR="00CF0752">
        <w:rPr>
          <w:rFonts w:eastAsiaTheme="minorEastAsia"/>
          <w:b/>
          <w:bCs/>
          <w:sz w:val="22"/>
          <w:lang w:eastAsia="zh-CN"/>
        </w:rPr>
        <w:t>’</w:t>
      </w:r>
      <w:r w:rsidR="00CF0752">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value.</w:t>
      </w:r>
    </w:p>
    <w:p w14:paraId="5E4DD70E" w14:textId="4215398A" w:rsidR="0096413C" w:rsidRDefault="0096413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sidR="00CF0752">
        <w:rPr>
          <w:rFonts w:eastAsiaTheme="minorEastAsia" w:hint="eastAsia"/>
          <w:b/>
          <w:bCs/>
          <w:sz w:val="22"/>
          <w:lang w:eastAsia="zh-CN"/>
        </w:rPr>
        <w:t>C</w:t>
      </w:r>
      <w:r w:rsidRPr="003B6358">
        <w:rPr>
          <w:rFonts w:eastAsiaTheme="minorEastAsia" w:hint="eastAsia"/>
          <w:b/>
          <w:bCs/>
          <w:sz w:val="22"/>
        </w:rPr>
        <w:t xml:space="preserve">2: </w:t>
      </w:r>
      <w:r w:rsidRPr="003B6358">
        <w:rPr>
          <w:rFonts w:eastAsiaTheme="minorEastAsia"/>
          <w:b/>
          <w:bCs/>
          <w:sz w:val="22"/>
        </w:rPr>
        <w:t>controlled</w:t>
      </w:r>
      <w:r w:rsidRPr="003B6358">
        <w:rPr>
          <w:rFonts w:eastAsiaTheme="minorEastAsia" w:hint="eastAsia"/>
          <w:b/>
          <w:bCs/>
          <w:sz w:val="22"/>
        </w:rPr>
        <w:t xml:space="preserve"> by</w:t>
      </w:r>
      <w:r w:rsidR="00CF0752" w:rsidRPr="00CF0752">
        <w:rPr>
          <w:rFonts w:eastAsiaTheme="minorEastAsia" w:hint="eastAsia"/>
          <w:b/>
          <w:bCs/>
          <w:sz w:val="22"/>
          <w:lang w:eastAsia="zh-CN"/>
        </w:rPr>
        <w:t xml:space="preserve"> </w:t>
      </w:r>
      <w:r w:rsidR="00CF0752">
        <w:rPr>
          <w:rFonts w:eastAsiaTheme="minorEastAsia" w:hint="eastAsia"/>
          <w:b/>
          <w:bCs/>
          <w:sz w:val="22"/>
          <w:lang w:eastAsia="zh-CN"/>
        </w:rPr>
        <w:t>neighbour cell</w:t>
      </w:r>
      <w:r w:rsidR="00CF0752">
        <w:rPr>
          <w:rFonts w:eastAsiaTheme="minorEastAsia"/>
          <w:b/>
          <w:bCs/>
          <w:sz w:val="22"/>
          <w:lang w:eastAsia="zh-CN"/>
        </w:rPr>
        <w:t>’</w:t>
      </w:r>
      <w:r w:rsidR="00CF0752">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6B401A5C" w14:textId="05DE05FC" w:rsidR="0096413C" w:rsidRDefault="0096413C"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sidR="00CF0752">
        <w:rPr>
          <w:rFonts w:eastAsiaTheme="minorEastAsia" w:hint="eastAsia"/>
          <w:b/>
          <w:bCs/>
          <w:sz w:val="22"/>
          <w:lang w:eastAsia="zh-CN"/>
        </w:rPr>
        <w:t>C</w:t>
      </w:r>
      <w:r w:rsidRPr="00762E2C">
        <w:rPr>
          <w:rFonts w:eastAsiaTheme="minorEastAsia"/>
          <w:b/>
          <w:bCs/>
          <w:sz w:val="22"/>
        </w:rPr>
        <w:t>3: controlled by</w:t>
      </w:r>
      <w:r w:rsidR="00CF0752" w:rsidRPr="00CF0752">
        <w:rPr>
          <w:rFonts w:eastAsiaTheme="minorEastAsia" w:hint="eastAsia"/>
          <w:b/>
          <w:bCs/>
          <w:sz w:val="22"/>
          <w:lang w:eastAsia="zh-CN"/>
        </w:rPr>
        <w:t xml:space="preserve"> </w:t>
      </w:r>
      <w:r w:rsidR="00CF0752">
        <w:rPr>
          <w:rFonts w:eastAsiaTheme="minorEastAsia" w:hint="eastAsia"/>
          <w:b/>
          <w:bCs/>
          <w:sz w:val="22"/>
          <w:lang w:eastAsia="zh-CN"/>
        </w:rPr>
        <w:t>neighbour cell</w:t>
      </w:r>
      <w:r w:rsidR="00CF0752">
        <w:rPr>
          <w:rFonts w:eastAsiaTheme="minorEastAsia"/>
          <w:b/>
          <w:bCs/>
          <w:sz w:val="22"/>
          <w:lang w:eastAsia="zh-CN"/>
        </w:rPr>
        <w:t>’</w:t>
      </w:r>
      <w:r w:rsidR="00CF0752">
        <w:rPr>
          <w:rFonts w:eastAsiaTheme="minorEastAsia" w:hint="eastAsia"/>
          <w:b/>
          <w:bCs/>
          <w:sz w:val="22"/>
          <w:lang w:eastAsia="zh-CN"/>
        </w:rPr>
        <w:t>s</w:t>
      </w:r>
      <w:r w:rsidRPr="00762E2C">
        <w:rPr>
          <w:rFonts w:eastAsiaTheme="minorEastAsia"/>
          <w:b/>
          <w:bCs/>
          <w:sz w:val="22"/>
        </w:rPr>
        <w:t xml:space="preserve"> downlink coverage enhancement operation indication or configuration presence.</w:t>
      </w:r>
    </w:p>
    <w:p w14:paraId="04934436" w14:textId="1C8A1723" w:rsidR="00CF0752" w:rsidRPr="003B6358" w:rsidRDefault="00CF0752"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C4: </w:t>
      </w:r>
      <w:r w:rsidRPr="00762E2C">
        <w:rPr>
          <w:rFonts w:eastAsiaTheme="minorEastAsia"/>
          <w:b/>
          <w:bCs/>
          <w:sz w:val="22"/>
        </w:rPr>
        <w:t>controlled by</w:t>
      </w:r>
      <w:r w:rsidRPr="00CF0752">
        <w:rPr>
          <w:rFonts w:eastAsiaTheme="minorEastAsia" w:hint="eastAsia"/>
          <w:b/>
          <w:bCs/>
          <w:sz w:val="22"/>
          <w:lang w:eastAsia="zh-CN"/>
        </w:rPr>
        <w:t xml:space="preserve"> </w:t>
      </w:r>
      <w:r>
        <w:rPr>
          <w:rFonts w:eastAsiaTheme="minorEastAsia" w:hint="eastAsia"/>
          <w:b/>
          <w:bCs/>
          <w:sz w:val="22"/>
          <w:lang w:eastAsia="zh-CN"/>
        </w:rPr>
        <w:t>a list of neighbour cells</w:t>
      </w:r>
      <w:r w:rsidRPr="00CF0752">
        <w:rPr>
          <w:rFonts w:eastAsiaTheme="minorEastAsia"/>
          <w:b/>
          <w:bCs/>
          <w:sz w:val="22"/>
        </w:rPr>
        <w:t xml:space="preserve"> </w:t>
      </w:r>
      <w:r>
        <w:rPr>
          <w:rFonts w:eastAsiaTheme="minorEastAsia" w:hint="eastAsia"/>
          <w:b/>
          <w:bCs/>
          <w:sz w:val="22"/>
          <w:lang w:eastAsia="zh-CN"/>
        </w:rPr>
        <w:t xml:space="preserve">for </w:t>
      </w:r>
      <w:r w:rsidRPr="00762E2C">
        <w:rPr>
          <w:rFonts w:eastAsiaTheme="minorEastAsia"/>
          <w:b/>
          <w:bCs/>
          <w:sz w:val="22"/>
        </w:rPr>
        <w:t>downlink coverage enhancement</w:t>
      </w:r>
      <w:r>
        <w:rPr>
          <w:rFonts w:eastAsiaTheme="minorEastAsia" w:hint="eastAsia"/>
          <w:b/>
          <w:bCs/>
          <w:sz w:val="22"/>
          <w:lang w:eastAsia="zh-CN"/>
        </w:rPr>
        <w:t xml:space="preserve"> (whitelist).</w:t>
      </w:r>
    </w:p>
    <w:p w14:paraId="1540394E" w14:textId="77777777" w:rsidR="0096413C" w:rsidRPr="003B6358" w:rsidRDefault="0096413C"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5BE31ECE" w14:textId="3B54B13D" w:rsidR="0096413C" w:rsidRPr="003B6358" w:rsidRDefault="0096413C"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w:t>
      </w:r>
      <w:r w:rsidR="00CF0752">
        <w:rPr>
          <w:rFonts w:eastAsiaTheme="minorEastAsia" w:hint="eastAsia"/>
          <w:b/>
          <w:bCs/>
          <w:sz w:val="22"/>
          <w:lang w:eastAsia="zh-CN"/>
        </w:rPr>
        <w:t>D</w:t>
      </w:r>
      <w:r>
        <w:rPr>
          <w:rFonts w:eastAsiaTheme="minorEastAsia" w:hint="eastAsia"/>
          <w:b/>
          <w:bCs/>
          <w:sz w:val="22"/>
          <w:lang w:eastAsia="zh-CN"/>
        </w:rPr>
        <w:t>1</w:t>
      </w:r>
      <w:r w:rsidRPr="003B6358">
        <w:rPr>
          <w:rFonts w:eastAsiaTheme="minorEastAsia" w:hint="eastAsia"/>
          <w:b/>
          <w:bCs/>
          <w:sz w:val="22"/>
        </w:rPr>
        <w:t>: controlled by</w:t>
      </w:r>
      <w:r w:rsidR="00CF0752" w:rsidRPr="00CF0752">
        <w:rPr>
          <w:rFonts w:eastAsiaTheme="minorEastAsia" w:hint="eastAsia"/>
          <w:b/>
          <w:bCs/>
          <w:sz w:val="22"/>
          <w:lang w:eastAsia="zh-CN"/>
        </w:rPr>
        <w:t xml:space="preserve"> </w:t>
      </w:r>
      <w:r w:rsidR="00CF0752">
        <w:rPr>
          <w:rFonts w:eastAsiaTheme="minorEastAsia" w:hint="eastAsia"/>
          <w:b/>
          <w:bCs/>
          <w:sz w:val="22"/>
          <w:lang w:eastAsia="zh-CN"/>
        </w:rPr>
        <w:t>neighbour cell</w:t>
      </w:r>
      <w:r w:rsidR="00CF0752">
        <w:rPr>
          <w:rFonts w:eastAsiaTheme="minorEastAsia"/>
          <w:b/>
          <w:bCs/>
          <w:sz w:val="22"/>
          <w:lang w:eastAsia="zh-CN"/>
        </w:rPr>
        <w:t>’</w:t>
      </w:r>
      <w:r w:rsidR="00CF0752">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b/>
          <w:bCs/>
          <w:i/>
          <w:iCs/>
          <w:sz w:val="22"/>
        </w:rPr>
        <w:t>cellBarredNTN</w:t>
      </w:r>
      <w:r w:rsidRPr="003B6358">
        <w:rPr>
          <w:rFonts w:eastAsiaTheme="minorEastAsia" w:hint="eastAsia"/>
          <w:b/>
          <w:bCs/>
          <w:sz w:val="22"/>
        </w:rPr>
        <w:t xml:space="preserve"> value (same as Rel-17 and Rel-18 UEs).</w:t>
      </w:r>
    </w:p>
    <w:p w14:paraId="3321AAE4" w14:textId="600CBAA1" w:rsidR="0096413C" w:rsidRDefault="0096413C"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w:t>
      </w:r>
      <w:r w:rsidR="00CF0752">
        <w:rPr>
          <w:rFonts w:eastAsiaTheme="minorEastAsia" w:hint="eastAsia"/>
          <w:b/>
          <w:bCs/>
          <w:sz w:val="22"/>
          <w:lang w:eastAsia="zh-CN"/>
        </w:rPr>
        <w:t>D</w:t>
      </w:r>
      <w:r>
        <w:rPr>
          <w:rFonts w:eastAsiaTheme="minorEastAsia" w:hint="eastAsia"/>
          <w:b/>
          <w:bCs/>
          <w:sz w:val="22"/>
          <w:lang w:eastAsia="zh-CN"/>
        </w:rPr>
        <w:t>2</w:t>
      </w:r>
      <w:r w:rsidRPr="003B6358">
        <w:rPr>
          <w:rFonts w:eastAsiaTheme="minorEastAsia" w:hint="eastAsia"/>
          <w:b/>
          <w:bCs/>
          <w:sz w:val="22"/>
        </w:rPr>
        <w:t xml:space="preserve">: </w:t>
      </w:r>
      <w:r w:rsidRPr="003B6358">
        <w:rPr>
          <w:rFonts w:eastAsiaTheme="minorEastAsia"/>
          <w:b/>
          <w:bCs/>
          <w:sz w:val="22"/>
        </w:rPr>
        <w:t>controlled</w:t>
      </w:r>
      <w:r w:rsidRPr="003B6358">
        <w:rPr>
          <w:rFonts w:eastAsiaTheme="minorEastAsia" w:hint="eastAsia"/>
          <w:b/>
          <w:bCs/>
          <w:sz w:val="22"/>
        </w:rPr>
        <w:t xml:space="preserve"> by</w:t>
      </w:r>
      <w:r w:rsidR="00CF0752" w:rsidRPr="00CF0752">
        <w:rPr>
          <w:rFonts w:eastAsiaTheme="minorEastAsia" w:hint="eastAsia"/>
          <w:b/>
          <w:bCs/>
          <w:sz w:val="22"/>
          <w:lang w:eastAsia="zh-CN"/>
        </w:rPr>
        <w:t xml:space="preserve"> </w:t>
      </w:r>
      <w:r w:rsidR="00CF0752">
        <w:rPr>
          <w:rFonts w:eastAsiaTheme="minorEastAsia" w:hint="eastAsia"/>
          <w:b/>
          <w:bCs/>
          <w:sz w:val="22"/>
          <w:lang w:eastAsia="zh-CN"/>
        </w:rPr>
        <w:t>neighbour cell</w:t>
      </w:r>
      <w:r w:rsidR="00CF0752">
        <w:rPr>
          <w:rFonts w:eastAsiaTheme="minorEastAsia"/>
          <w:b/>
          <w:bCs/>
          <w:sz w:val="22"/>
          <w:lang w:eastAsia="zh-CN"/>
        </w:rPr>
        <w:t>’</w:t>
      </w:r>
      <w:r w:rsidR="00CF0752">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2DA5AF71" w14:textId="0B7292FE" w:rsidR="0096413C" w:rsidRDefault="0096413C" w:rsidP="000E3248">
      <w:pPr>
        <w:pStyle w:val="a6"/>
        <w:numPr>
          <w:ilvl w:val="0"/>
          <w:numId w:val="47"/>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 xml:space="preserve">Alt. </w:t>
      </w:r>
      <w:r w:rsidR="00CF0752">
        <w:rPr>
          <w:rFonts w:eastAsiaTheme="minorEastAsia" w:hint="eastAsia"/>
          <w:b/>
          <w:bCs/>
          <w:sz w:val="22"/>
          <w:lang w:eastAsia="zh-CN"/>
        </w:rPr>
        <w:t>D</w:t>
      </w:r>
      <w:r>
        <w:rPr>
          <w:rFonts w:eastAsiaTheme="minorEastAsia" w:hint="eastAsia"/>
          <w:b/>
          <w:bCs/>
          <w:sz w:val="22"/>
          <w:lang w:eastAsia="zh-CN"/>
        </w:rPr>
        <w:t>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00CF0752" w:rsidRPr="00CF0752">
        <w:rPr>
          <w:rFonts w:eastAsiaTheme="minorEastAsia" w:hint="eastAsia"/>
          <w:b/>
          <w:bCs/>
          <w:sz w:val="22"/>
          <w:lang w:eastAsia="zh-CN"/>
        </w:rPr>
        <w:t xml:space="preserve"> </w:t>
      </w:r>
      <w:r w:rsidR="00CF0752">
        <w:rPr>
          <w:rFonts w:eastAsiaTheme="minorEastAsia" w:hint="eastAsia"/>
          <w:b/>
          <w:bCs/>
          <w:sz w:val="22"/>
          <w:lang w:eastAsia="zh-CN"/>
        </w:rPr>
        <w:t>neighbour cell</w:t>
      </w:r>
      <w:r w:rsidR="00CF0752">
        <w:rPr>
          <w:rFonts w:eastAsiaTheme="minorEastAsia"/>
          <w:b/>
          <w:bCs/>
          <w:sz w:val="22"/>
          <w:lang w:eastAsia="zh-CN"/>
        </w:rPr>
        <w:t>’</w:t>
      </w:r>
      <w:r w:rsidR="00CF0752">
        <w:rPr>
          <w:rFonts w:eastAsiaTheme="minorEastAsia" w:hint="eastAsia"/>
          <w:b/>
          <w:bCs/>
          <w:sz w:val="22"/>
          <w:lang w:eastAsia="zh-CN"/>
        </w:rPr>
        <w:t>s</w:t>
      </w:r>
      <w:r w:rsidRPr="005545A7">
        <w:rPr>
          <w:rFonts w:eastAsiaTheme="minorEastAsia" w:hint="eastAsia"/>
          <w:b/>
          <w:bCs/>
          <w:sz w:val="22"/>
          <w:lang w:eastAsia="zh-CN"/>
        </w:rPr>
        <w:t xml:space="preserve"> </w:t>
      </w:r>
      <w:r w:rsidRPr="005545A7">
        <w:rPr>
          <w:rFonts w:eastAsiaTheme="minorEastAsia" w:hint="eastAsia"/>
          <w:b/>
          <w:bCs/>
          <w:sz w:val="22"/>
        </w:rPr>
        <w:t>downlink coverage enhancement operation indication or configuration</w:t>
      </w:r>
      <w:r w:rsidRPr="005545A7">
        <w:rPr>
          <w:rFonts w:eastAsiaTheme="minorEastAsia" w:hint="eastAsia"/>
          <w:b/>
          <w:bCs/>
          <w:sz w:val="22"/>
          <w:lang w:eastAsia="zh-CN"/>
        </w:rPr>
        <w:t xml:space="preserve"> presence.</w:t>
      </w:r>
    </w:p>
    <w:p w14:paraId="235F28AC" w14:textId="78A65607" w:rsidR="00CF0752" w:rsidRPr="003B6358" w:rsidRDefault="00CF0752"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w:t>
      </w:r>
      <w:r w:rsidR="00AE54A5">
        <w:rPr>
          <w:rFonts w:eastAsiaTheme="minorEastAsia" w:hint="eastAsia"/>
          <w:b/>
          <w:bCs/>
          <w:sz w:val="22"/>
          <w:lang w:eastAsia="zh-CN"/>
        </w:rPr>
        <w:t>D</w:t>
      </w:r>
      <w:r>
        <w:rPr>
          <w:rFonts w:eastAsiaTheme="minorEastAsia" w:hint="eastAsia"/>
          <w:b/>
          <w:bCs/>
          <w:sz w:val="22"/>
          <w:lang w:eastAsia="zh-CN"/>
        </w:rPr>
        <w:t xml:space="preserve">4: </w:t>
      </w:r>
      <w:r w:rsidRPr="00762E2C">
        <w:rPr>
          <w:rFonts w:eastAsiaTheme="minorEastAsia"/>
          <w:b/>
          <w:bCs/>
          <w:sz w:val="22"/>
        </w:rPr>
        <w:t>controlled by</w:t>
      </w:r>
      <w:r w:rsidRPr="00CF0752">
        <w:rPr>
          <w:rFonts w:eastAsiaTheme="minorEastAsia" w:hint="eastAsia"/>
          <w:b/>
          <w:bCs/>
          <w:sz w:val="22"/>
          <w:lang w:eastAsia="zh-CN"/>
        </w:rPr>
        <w:t xml:space="preserve"> </w:t>
      </w:r>
      <w:r>
        <w:rPr>
          <w:rFonts w:eastAsiaTheme="minorEastAsia" w:hint="eastAsia"/>
          <w:b/>
          <w:bCs/>
          <w:sz w:val="22"/>
          <w:lang w:eastAsia="zh-CN"/>
        </w:rPr>
        <w:t>a list of neighbour cells</w:t>
      </w:r>
      <w:r w:rsidRPr="00CF0752">
        <w:rPr>
          <w:rFonts w:eastAsiaTheme="minorEastAsia"/>
          <w:b/>
          <w:bCs/>
          <w:sz w:val="22"/>
        </w:rPr>
        <w:t xml:space="preserve"> </w:t>
      </w:r>
      <w:r>
        <w:rPr>
          <w:rFonts w:eastAsiaTheme="minorEastAsia" w:hint="eastAsia"/>
          <w:b/>
          <w:bCs/>
          <w:sz w:val="22"/>
          <w:lang w:eastAsia="zh-CN"/>
        </w:rPr>
        <w:t xml:space="preserve">for </w:t>
      </w:r>
      <w:r w:rsidRPr="00762E2C">
        <w:rPr>
          <w:rFonts w:eastAsiaTheme="minorEastAsia"/>
          <w:b/>
          <w:bCs/>
          <w:sz w:val="22"/>
        </w:rPr>
        <w:t>downlink coverage enhancement</w:t>
      </w:r>
      <w:r>
        <w:rPr>
          <w:rFonts w:eastAsiaTheme="minorEastAsia" w:hint="eastAsia"/>
          <w:b/>
          <w:bCs/>
          <w:sz w:val="22"/>
          <w:lang w:eastAsia="zh-CN"/>
        </w:rPr>
        <w:t xml:space="preserve"> (blacklist).</w:t>
      </w:r>
    </w:p>
    <w:p w14:paraId="20D135EC" w14:textId="7871F7E4" w:rsidR="00CF0752" w:rsidRPr="00CF0752" w:rsidRDefault="00CF0752" w:rsidP="00CF0752">
      <w:pPr>
        <w:spacing w:beforeLines="50" w:before="156" w:afterLines="50" w:after="156"/>
        <w:outlineLvl w:val="1"/>
        <w:rPr>
          <w:rFonts w:ascii="Times New Roman" w:hAnsi="Times New Roman"/>
          <w:b/>
          <w:bCs/>
          <w:sz w:val="22"/>
          <w:u w:val="single"/>
        </w:rPr>
      </w:pPr>
      <w:r>
        <w:rPr>
          <w:rFonts w:ascii="Times New Roman" w:hAnsi="Times New Roman"/>
          <w:b/>
          <w:bCs/>
          <w:sz w:val="22"/>
          <w:u w:val="single"/>
        </w:rPr>
        <w:t>Validation</w:t>
      </w:r>
      <w:r>
        <w:rPr>
          <w:rFonts w:ascii="Times New Roman" w:hAnsi="Times New Roman" w:hint="eastAsia"/>
          <w:b/>
          <w:bCs/>
          <w:sz w:val="22"/>
          <w:u w:val="single"/>
        </w:rPr>
        <w:t xml:space="preserve"> of </w:t>
      </w:r>
      <w:r w:rsidR="008F7583">
        <w:rPr>
          <w:rFonts w:ascii="Times New Roman" w:hAnsi="Times New Roman" w:hint="eastAsia"/>
          <w:b/>
          <w:bCs/>
          <w:sz w:val="22"/>
          <w:u w:val="single"/>
        </w:rPr>
        <w:t>access control</w:t>
      </w:r>
      <w:r>
        <w:rPr>
          <w:rFonts w:ascii="Times New Roman" w:hAnsi="Times New Roman" w:hint="eastAsia"/>
          <w:b/>
          <w:bCs/>
          <w:sz w:val="22"/>
          <w:u w:val="single"/>
        </w:rPr>
        <w:t xml:space="preserve"> status</w:t>
      </w:r>
    </w:p>
    <w:p w14:paraId="781970FF" w14:textId="3D5D03EE" w:rsidR="00F350ED" w:rsidRDefault="00AE54A5" w:rsidP="000E3248">
      <w:pPr>
        <w:spacing w:beforeLines="50" w:before="156" w:afterLines="50" w:after="156"/>
        <w:rPr>
          <w:rFonts w:ascii="Times New Roman" w:hAnsi="Times New Roman"/>
          <w:sz w:val="22"/>
        </w:rPr>
      </w:pPr>
      <w:r w:rsidRPr="00AE54A5">
        <w:rPr>
          <w:rFonts w:ascii="Times New Roman" w:hAnsi="Times New Roman" w:hint="eastAsia"/>
          <w:sz w:val="22"/>
        </w:rPr>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sidR="008F7583" w:rsidRPr="008F7583">
        <w:rPr>
          <w:rFonts w:ascii="Times New Roman" w:hAnsi="Times New Roman" w:hint="eastAsia"/>
          <w:i/>
          <w:iCs/>
          <w:sz w:val="22"/>
        </w:rPr>
        <w:t>cellBarredNTN</w:t>
      </w:r>
      <w:r w:rsidR="008F7583">
        <w:rPr>
          <w:rFonts w:ascii="Times New Roman" w:hAnsi="Times New Roman" w:hint="eastAsia"/>
          <w:sz w:val="22"/>
        </w:rPr>
        <w:t xml:space="preserve"> </w:t>
      </w:r>
      <w:r>
        <w:rPr>
          <w:rFonts w:ascii="Times New Roman" w:hAnsi="Times New Roman" w:hint="eastAsia"/>
          <w:sz w:val="22"/>
        </w:rPr>
        <w:t>are solely based on the corresponding bit status</w:t>
      </w:r>
      <w:r w:rsidR="008F7583">
        <w:rPr>
          <w:rFonts w:ascii="Times New Roman" w:hAnsi="Times New Roman" w:hint="eastAsia"/>
          <w:sz w:val="22"/>
        </w:rPr>
        <w:t xml:space="preserve"> due to that the network type (e.g., NTN or TN) is fixed, and for cell reselection the barring status is fixed to 300s. </w:t>
      </w:r>
      <w:r w:rsidR="00F350ED">
        <w:rPr>
          <w:rFonts w:ascii="Times New Roman" w:hAnsi="Times New Roman" w:hint="eastAsia"/>
          <w:sz w:val="22"/>
        </w:rPr>
        <w:lastRenderedPageBreak/>
        <w:t>UE can only re-acquire the SIB1 to understand if the cell barring status has changed.</w:t>
      </w:r>
    </w:p>
    <w:p w14:paraId="70C521B5" w14:textId="46F03ABD" w:rsidR="00AE54A5" w:rsidRDefault="008F7583" w:rsidP="000E3248">
      <w:pPr>
        <w:spacing w:beforeLines="50" w:before="156" w:afterLines="50" w:after="156"/>
        <w:rPr>
          <w:rFonts w:ascii="Times New Roman" w:hAnsi="Times New Roman"/>
          <w:sz w:val="22"/>
        </w:rPr>
      </w:pPr>
      <w:r>
        <w:rPr>
          <w:rFonts w:ascii="Times New Roman" w:hAnsi="Times New Roman" w:hint="eastAsia"/>
          <w:sz w:val="22"/>
        </w:rPr>
        <w:t xml:space="preserve">Meanwhile, in </w:t>
      </w:r>
      <w:r w:rsidR="00F350ED">
        <w:rPr>
          <w:rFonts w:ascii="Times New Roman" w:hAnsi="Times New Roman" w:hint="eastAsia"/>
          <w:sz w:val="22"/>
        </w:rPr>
        <w:t>R</w:t>
      </w:r>
      <w:r>
        <w:rPr>
          <w:rFonts w:ascii="Times New Roman" w:hAnsi="Times New Roman" w:hint="eastAsia"/>
          <w:sz w:val="22"/>
        </w:rPr>
        <w:t>el-19 NTN t</w:t>
      </w:r>
      <w:r w:rsidRPr="008F7583">
        <w:rPr>
          <w:rFonts w:ascii="Times New Roman" w:hAnsi="Times New Roman"/>
          <w:sz w:val="22"/>
        </w:rPr>
        <w:t>he access control could be time sensitive as the NTN cell may change between modes enabling and disabling downlink coverage enhancement (SSB periodicity extension). And it is possible that some prior information can be determined by network and even be indicated to UE</w:t>
      </w:r>
      <w:r>
        <w:rPr>
          <w:rFonts w:ascii="Times New Roman" w:hAnsi="Times New Roman" w:hint="eastAsia"/>
          <w:sz w:val="22"/>
        </w:rPr>
        <w:t xml:space="preserve"> to implement optimized access control e.g., based on flexible time duration in coordination with NTN </w:t>
      </w:r>
      <w:r w:rsidRPr="008F7583">
        <w:rPr>
          <w:rFonts w:ascii="Times New Roman" w:hAnsi="Times New Roman"/>
          <w:sz w:val="22"/>
        </w:rPr>
        <w:t>downlink coverage enhancement</w:t>
      </w:r>
      <w:r>
        <w:rPr>
          <w:rFonts w:ascii="Times New Roman" w:hAnsi="Times New Roman" w:hint="eastAsia"/>
          <w:sz w:val="22"/>
        </w:rPr>
        <w:t xml:space="preserve"> operations.</w:t>
      </w:r>
    </w:p>
    <w:p w14:paraId="1AA29A37" w14:textId="17BDB5F5" w:rsidR="008F7583" w:rsidRPr="00F350ED" w:rsidRDefault="008F7583" w:rsidP="000E3248">
      <w:pPr>
        <w:spacing w:beforeLines="50" w:before="156" w:afterLines="50" w:after="156"/>
        <w:rPr>
          <w:rFonts w:ascii="Times New Roman" w:hAnsi="Times New Roman"/>
          <w:b/>
          <w:bCs/>
          <w:sz w:val="22"/>
        </w:rPr>
      </w:pPr>
      <w:r w:rsidRPr="00F350ED">
        <w:rPr>
          <w:rFonts w:ascii="Times New Roman" w:hAnsi="Times New Roman" w:hint="eastAsia"/>
          <w:b/>
          <w:bCs/>
          <w:sz w:val="22"/>
        </w:rPr>
        <w:t>Observation 3: The cell barring</w:t>
      </w:r>
      <w:r w:rsidR="00F350ED" w:rsidRPr="00F350ED">
        <w:rPr>
          <w:rFonts w:ascii="Times New Roman" w:hAnsi="Times New Roman" w:hint="eastAsia"/>
          <w:b/>
          <w:bCs/>
          <w:sz w:val="22"/>
        </w:rPr>
        <w:t xml:space="preserve"> status</w:t>
      </w:r>
      <w:r w:rsidRPr="00F350ED">
        <w:rPr>
          <w:rFonts w:ascii="Times New Roman" w:hAnsi="Times New Roman" w:hint="eastAsia"/>
          <w:b/>
          <w:bCs/>
          <w:sz w:val="22"/>
        </w:rPr>
        <w:t xml:space="preserve"> regarding NTN </w:t>
      </w:r>
      <w:r w:rsidRPr="00F350ED">
        <w:rPr>
          <w:rFonts w:ascii="Times New Roman" w:hAnsi="Times New Roman"/>
          <w:b/>
          <w:bCs/>
          <w:sz w:val="22"/>
        </w:rPr>
        <w:t>downlink coverage enhancement</w:t>
      </w:r>
      <w:r w:rsidRPr="00F350ED">
        <w:rPr>
          <w:rFonts w:ascii="Times New Roman" w:hAnsi="Times New Roman" w:hint="eastAsia"/>
          <w:b/>
          <w:bCs/>
          <w:sz w:val="22"/>
        </w:rPr>
        <w:t xml:space="preserve"> is associated to the operation duration</w:t>
      </w:r>
      <w:r w:rsidR="00F350ED" w:rsidRPr="00F350ED">
        <w:rPr>
          <w:rFonts w:ascii="Times New Roman" w:hAnsi="Times New Roman" w:hint="eastAsia"/>
          <w:b/>
          <w:bCs/>
          <w:sz w:val="22"/>
        </w:rPr>
        <w:t xml:space="preserve"> or cycle which can be flexible and pre-determined.</w:t>
      </w:r>
    </w:p>
    <w:p w14:paraId="0FA21C83" w14:textId="688704A3" w:rsidR="00F350ED" w:rsidRDefault="00F350ED" w:rsidP="000E3248">
      <w:pPr>
        <w:spacing w:beforeLines="50" w:before="156" w:afterLines="50" w:after="156"/>
        <w:rPr>
          <w:rFonts w:ascii="Times New Roman" w:hAnsi="Times New Roman"/>
          <w:sz w:val="22"/>
        </w:rPr>
      </w:pPr>
      <w:r>
        <w:rPr>
          <w:rFonts w:ascii="Times New Roman" w:hAnsi="Times New Roman" w:hint="eastAsia"/>
          <w:sz w:val="22"/>
        </w:rPr>
        <w:t xml:space="preserve">Therefore, if UE can be informed about the </w:t>
      </w:r>
      <w:r w:rsidRPr="00F350ED">
        <w:rPr>
          <w:rFonts w:ascii="Times New Roman" w:hAnsi="Times New Roman"/>
          <w:sz w:val="22"/>
        </w:rPr>
        <w:t>NTN downlink coverage enhancement operation duration or cycle</w:t>
      </w:r>
      <w:r>
        <w:rPr>
          <w:rFonts w:ascii="Times New Roman" w:hAnsi="Times New Roman" w:hint="eastAsia"/>
          <w:sz w:val="22"/>
        </w:rPr>
        <w:t>, it may also determine the validity duration of a cell barring status determination, which can prevent UE from unnecessary SIB1 acquiring for cell barring status or allow UE to acquire SIB1 for cell barring status in time.</w:t>
      </w:r>
    </w:p>
    <w:p w14:paraId="407DC731" w14:textId="438144A0" w:rsidR="00F350ED" w:rsidRPr="00560AA0" w:rsidRDefault="00F350ED" w:rsidP="000E3248">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3: RAN2 to </w:t>
      </w:r>
      <w:r w:rsidR="00560AA0" w:rsidRPr="00560AA0">
        <w:rPr>
          <w:rFonts w:ascii="Times New Roman" w:hAnsi="Times New Roman" w:hint="eastAsia"/>
          <w:b/>
          <w:bCs/>
          <w:sz w:val="22"/>
        </w:rPr>
        <w:t xml:space="preserve">consider cell barring enhancement based on the validity duration of cell barring status for </w:t>
      </w:r>
      <w:r w:rsidR="00560AA0" w:rsidRPr="00560AA0">
        <w:rPr>
          <w:rFonts w:ascii="Times New Roman" w:hAnsi="Times New Roman"/>
          <w:b/>
          <w:bCs/>
          <w:sz w:val="22"/>
        </w:rPr>
        <w:t>NTN downlink coverage enhancement</w:t>
      </w:r>
      <w:r w:rsidR="00560AA0" w:rsidRPr="00560AA0">
        <w:rPr>
          <w:rFonts w:ascii="Times New Roman" w:hAnsi="Times New Roman" w:hint="eastAsia"/>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53C35409"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discuss issues and potential solutions in access control for </w:t>
      </w:r>
      <w:r>
        <w:rPr>
          <w:rFonts w:ascii="Times New Roman" w:hAnsi="Times New Roman" w:hint="eastAsia"/>
          <w:sz w:val="22"/>
        </w:rPr>
        <w:t xml:space="preserve">NTN </w:t>
      </w:r>
      <w:r w:rsidRPr="00047743">
        <w:rPr>
          <w:rFonts w:ascii="Times New Roman" w:hAnsi="Times New Roman"/>
          <w:sz w:val="22"/>
        </w:rPr>
        <w:t>downlink coverage enhancement in NTN</w:t>
      </w:r>
      <w:r>
        <w:rPr>
          <w:rFonts w:ascii="Times New Roman" w:hAnsi="Times New Roman" w:hint="eastAsia"/>
          <w:sz w:val="22"/>
        </w:rPr>
        <w:t>, focusing on cell barring schemes</w:t>
      </w:r>
      <w:r w:rsidR="00886071"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395E826E" w14:textId="77777777" w:rsidR="00047743" w:rsidRPr="00F177BE" w:rsidRDefault="00047743" w:rsidP="000E3248">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sidRPr="00F177BE">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for downlink coverage enhancement.</w:t>
      </w:r>
    </w:p>
    <w:p w14:paraId="79BE85E8" w14:textId="35D326E8" w:rsidR="00047743" w:rsidRPr="00F82414" w:rsidRDefault="00047743" w:rsidP="000E3248">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sidR="001447F4">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downlink coverage enhancement.</w:t>
      </w:r>
    </w:p>
    <w:p w14:paraId="1D240E38" w14:textId="77777777" w:rsidR="00047743" w:rsidRPr="00F350ED" w:rsidRDefault="00047743" w:rsidP="000E3248">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3: The cell barring status regarding NTN </w:t>
      </w:r>
      <w:r w:rsidRPr="00F350ED">
        <w:rPr>
          <w:rFonts w:ascii="Times New Roman" w:hAnsi="Times New Roman"/>
          <w:b/>
          <w:bCs/>
          <w:sz w:val="22"/>
        </w:rPr>
        <w:t>downlink coverage enhancement</w:t>
      </w:r>
      <w:r w:rsidRPr="00F350ED">
        <w:rPr>
          <w:rFonts w:ascii="Times New Roman" w:hAnsi="Times New Roman" w:hint="eastAsia"/>
          <w:b/>
          <w:bCs/>
          <w:sz w:val="22"/>
        </w:rPr>
        <w:t xml:space="preserve"> is associated to the operation duration or cycle which can be flexible and pre-determined.</w:t>
      </w:r>
    </w:p>
    <w:p w14:paraId="4107CB1E" w14:textId="68E10BAF" w:rsidR="00A90536" w:rsidRDefault="009A4608" w:rsidP="000E3248">
      <w:pPr>
        <w:spacing w:beforeLines="50" w:before="156" w:afterLines="50" w:after="156"/>
        <w:rPr>
          <w:rFonts w:ascii="Times New Roman" w:hAnsi="Times New Roman"/>
          <w:sz w:val="22"/>
        </w:rPr>
      </w:pPr>
      <w:r>
        <w:rPr>
          <w:rFonts w:ascii="Times New Roman" w:hAnsi="Times New Roman"/>
          <w:sz w:val="22"/>
        </w:rPr>
        <w:t xml:space="preserve">And </w:t>
      </w:r>
      <w:r w:rsidR="00047743">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50037810"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for </w:t>
      </w:r>
      <w:r>
        <w:rPr>
          <w:rFonts w:ascii="Times New Roman" w:eastAsiaTheme="minorEastAsia" w:hAnsi="Times New Roman" w:hint="eastAsia"/>
          <w:b/>
          <w:bCs/>
          <w:sz w:val="22"/>
        </w:rPr>
        <w:t xml:space="preserve">cell barring regarding </w:t>
      </w:r>
      <w:r w:rsidRPr="003B6358">
        <w:rPr>
          <w:rFonts w:ascii="Times New Roman" w:eastAsiaTheme="minorEastAsia" w:hAnsi="Times New Roman" w:hint="eastAsia"/>
          <w:b/>
          <w:bCs/>
          <w:sz w:val="22"/>
        </w:rPr>
        <w:t>NTN downlink coverage enhancement.</w:t>
      </w:r>
    </w:p>
    <w:p w14:paraId="3021EA9C"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For UE </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2032329F" w14:textId="77777777"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1: </w:t>
      </w:r>
      <w:r w:rsidRPr="003B6358">
        <w:rPr>
          <w:rFonts w:eastAsiaTheme="minorEastAsia"/>
          <w:b/>
          <w:bCs/>
          <w:sz w:val="22"/>
        </w:rPr>
        <w:t>controlled</w:t>
      </w:r>
      <w:r w:rsidRPr="003B6358">
        <w:rPr>
          <w:rFonts w:eastAsiaTheme="minorEastAsia" w:hint="eastAsia"/>
          <w:b/>
          <w:bCs/>
          <w:sz w:val="22"/>
        </w:rPr>
        <w:t xml:space="preserve"> by </w:t>
      </w:r>
      <w:r w:rsidRPr="003B6358">
        <w:rPr>
          <w:rFonts w:eastAsiaTheme="minorEastAsia" w:hint="eastAsia"/>
          <w:b/>
          <w:bCs/>
          <w:i/>
          <w:iCs/>
          <w:sz w:val="22"/>
        </w:rPr>
        <w:t>cellBarredNTN_DE</w:t>
      </w:r>
      <w:r w:rsidRPr="003B6358">
        <w:rPr>
          <w:rFonts w:eastAsiaTheme="minorEastAsia" w:hint="eastAsia"/>
          <w:b/>
          <w:bCs/>
          <w:sz w:val="22"/>
        </w:rPr>
        <w:t xml:space="preserve"> value.</w:t>
      </w:r>
    </w:p>
    <w:p w14:paraId="40CCD055"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A</w:t>
      </w:r>
      <w:r w:rsidRPr="003B6358">
        <w:rPr>
          <w:rFonts w:eastAsiaTheme="minorEastAsia" w:hint="eastAsia"/>
          <w:b/>
          <w:bCs/>
          <w:sz w:val="22"/>
        </w:rPr>
        <w:t xml:space="preserve">2: </w:t>
      </w:r>
      <w:r w:rsidRPr="003B6358">
        <w:rPr>
          <w:rFonts w:eastAsiaTheme="minorEastAsia"/>
          <w:b/>
          <w:bCs/>
          <w:sz w:val="22"/>
        </w:rPr>
        <w:t>controlled</w:t>
      </w:r>
      <w:r w:rsidRPr="003B6358">
        <w:rPr>
          <w:rFonts w:eastAsiaTheme="minorEastAsia" w:hint="eastAsia"/>
          <w:b/>
          <w:bCs/>
          <w:sz w:val="22"/>
        </w:rPr>
        <w:t xml:space="preserve"> by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0C612D2A" w14:textId="77777777"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Alt. A3: controlled by downlink coverage enhancement operation indication or configuration presence.</w:t>
      </w:r>
    </w:p>
    <w:p w14:paraId="070E6766"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4EA15DF0" w14:textId="77777777"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B1</w:t>
      </w:r>
      <w:r w:rsidRPr="003B6358">
        <w:rPr>
          <w:rFonts w:eastAsiaTheme="minorEastAsia" w:hint="eastAsia"/>
          <w:b/>
          <w:bCs/>
          <w:sz w:val="22"/>
        </w:rPr>
        <w:t xml:space="preserve">: controlled by </w:t>
      </w:r>
      <w:r w:rsidRPr="003B6358">
        <w:rPr>
          <w:rFonts w:eastAsiaTheme="minorEastAsia"/>
          <w:b/>
          <w:bCs/>
          <w:i/>
          <w:iCs/>
          <w:sz w:val="22"/>
        </w:rPr>
        <w:t>cellBarredNTN</w:t>
      </w:r>
      <w:r w:rsidRPr="003B6358">
        <w:rPr>
          <w:rFonts w:eastAsiaTheme="minorEastAsia" w:hint="eastAsia"/>
          <w:b/>
          <w:bCs/>
          <w:sz w:val="22"/>
        </w:rPr>
        <w:t xml:space="preserve"> value (same as Rel-17 and Rel-18 UEs).</w:t>
      </w:r>
    </w:p>
    <w:p w14:paraId="1F9DAEA2"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B2</w:t>
      </w:r>
      <w:r w:rsidRPr="003B6358">
        <w:rPr>
          <w:rFonts w:eastAsiaTheme="minorEastAsia" w:hint="eastAsia"/>
          <w:b/>
          <w:bCs/>
          <w:sz w:val="22"/>
        </w:rPr>
        <w:t xml:space="preserve">: </w:t>
      </w:r>
      <w:r w:rsidRPr="003B6358">
        <w:rPr>
          <w:rFonts w:eastAsiaTheme="minorEastAsia"/>
          <w:b/>
          <w:bCs/>
          <w:sz w:val="22"/>
        </w:rPr>
        <w:t>controlled</w:t>
      </w:r>
      <w:r w:rsidRPr="003B6358">
        <w:rPr>
          <w:rFonts w:eastAsiaTheme="minorEastAsia" w:hint="eastAsia"/>
          <w:b/>
          <w:bCs/>
          <w:sz w:val="22"/>
        </w:rPr>
        <w:t xml:space="preserve"> by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7F414CA6" w14:textId="77777777" w:rsidR="00047743" w:rsidRPr="005545A7" w:rsidRDefault="00047743" w:rsidP="000E3248">
      <w:pPr>
        <w:pStyle w:val="a6"/>
        <w:numPr>
          <w:ilvl w:val="0"/>
          <w:numId w:val="47"/>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Alt. B</w:t>
      </w:r>
      <w:r>
        <w:rPr>
          <w:rFonts w:eastAsiaTheme="minorEastAsia" w:hint="eastAsia"/>
          <w:b/>
          <w:bCs/>
          <w:sz w:val="22"/>
          <w:lang w:eastAsia="zh-CN"/>
        </w:rPr>
        <w:t>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Pr="005545A7">
        <w:rPr>
          <w:rFonts w:eastAsiaTheme="minorEastAsia" w:hint="eastAsia"/>
          <w:b/>
          <w:bCs/>
          <w:sz w:val="22"/>
          <w:lang w:eastAsia="zh-CN"/>
        </w:rPr>
        <w:t xml:space="preserve"> </w:t>
      </w:r>
      <w:r w:rsidRPr="005545A7">
        <w:rPr>
          <w:rFonts w:eastAsiaTheme="minorEastAsia" w:hint="eastAsia"/>
          <w:b/>
          <w:bCs/>
          <w:sz w:val="22"/>
        </w:rPr>
        <w:t>downlink coverage enhancement operation indication or configuration</w:t>
      </w:r>
      <w:r w:rsidRPr="005545A7">
        <w:rPr>
          <w:rFonts w:eastAsiaTheme="minorEastAsia" w:hint="eastAsia"/>
          <w:b/>
          <w:bCs/>
          <w:sz w:val="22"/>
          <w:lang w:eastAsia="zh-CN"/>
        </w:rPr>
        <w:t xml:space="preserve"> presence.</w:t>
      </w:r>
    </w:p>
    <w:p w14:paraId="0726674E"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lastRenderedPageBreak/>
        <w:t xml:space="preserve">Proposal </w:t>
      </w:r>
      <w:r>
        <w:rPr>
          <w:rFonts w:ascii="Times New Roman" w:eastAsiaTheme="minorEastAsia" w:hAnsi="Times New Roman" w:hint="eastAsia"/>
          <w:b/>
          <w:bCs/>
          <w:sz w:val="22"/>
        </w:rPr>
        <w:t>2</w:t>
      </w:r>
      <w:r w:rsidRPr="003B6358">
        <w:rPr>
          <w:rFonts w:ascii="Times New Roman" w:eastAsiaTheme="minorEastAsia" w:hAnsi="Times New Roman" w:hint="eastAsia"/>
          <w:b/>
          <w:bCs/>
          <w:sz w:val="22"/>
        </w:rPr>
        <w:t xml:space="preserve">: RAN2 to discuss the following options for </w:t>
      </w:r>
      <w:r>
        <w:rPr>
          <w:rFonts w:ascii="Times New Roman" w:eastAsiaTheme="minorEastAsia" w:hAnsi="Times New Roman" w:hint="eastAsia"/>
          <w:b/>
          <w:bCs/>
          <w:sz w:val="22"/>
        </w:rPr>
        <w:t xml:space="preserve">cell reselection regarding </w:t>
      </w:r>
      <w:r w:rsidRPr="003B6358">
        <w:rPr>
          <w:rFonts w:ascii="Times New Roman" w:eastAsiaTheme="minorEastAsia" w:hAnsi="Times New Roman" w:hint="eastAsia"/>
          <w:b/>
          <w:bCs/>
          <w:sz w:val="22"/>
        </w:rPr>
        <w:t>NTN downlink coverage enhancement.</w:t>
      </w:r>
    </w:p>
    <w:p w14:paraId="6755DD7F"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For UE </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641F39E2" w14:textId="77777777"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C</w:t>
      </w:r>
      <w:r w:rsidRPr="003B6358">
        <w:rPr>
          <w:rFonts w:eastAsiaTheme="minorEastAsia" w:hint="eastAsia"/>
          <w:b/>
          <w:bCs/>
          <w:sz w:val="22"/>
        </w:rPr>
        <w:t xml:space="preserve">1: </w:t>
      </w:r>
      <w:r w:rsidRPr="003B6358">
        <w:rPr>
          <w:rFonts w:eastAsiaTheme="minorEastAsia"/>
          <w:b/>
          <w:bCs/>
          <w:sz w:val="22"/>
        </w:rPr>
        <w:t>controlled</w:t>
      </w:r>
      <w:r w:rsidRPr="003B6358">
        <w:rPr>
          <w:rFonts w:eastAsiaTheme="minorEastAsia" w:hint="eastAsia"/>
          <w:b/>
          <w:bCs/>
          <w:sz w:val="22"/>
        </w:rPr>
        <w:t xml:space="preserve"> by</w:t>
      </w:r>
      <w:r>
        <w:rPr>
          <w:rFonts w:eastAsiaTheme="minorEastAsia" w:hint="eastAsia"/>
          <w:b/>
          <w:bCs/>
          <w:sz w:val="22"/>
          <w:lang w:eastAsia="zh-CN"/>
        </w:rPr>
        <w:t xml:space="preserve"> neighbour cell</w:t>
      </w:r>
      <w:r>
        <w:rPr>
          <w:rFonts w:eastAsiaTheme="minorEastAsia"/>
          <w:b/>
          <w:bCs/>
          <w:sz w:val="22"/>
          <w:lang w:eastAsia="zh-CN"/>
        </w:rPr>
        <w:t>’</w:t>
      </w:r>
      <w:r>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value.</w:t>
      </w:r>
    </w:p>
    <w:p w14:paraId="1CFC90C2"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C</w:t>
      </w:r>
      <w:r w:rsidRPr="003B6358">
        <w:rPr>
          <w:rFonts w:eastAsiaTheme="minorEastAsia" w:hint="eastAsia"/>
          <w:b/>
          <w:bCs/>
          <w:sz w:val="22"/>
        </w:rPr>
        <w:t xml:space="preserve">2: </w:t>
      </w:r>
      <w:r w:rsidRPr="003B6358">
        <w:rPr>
          <w:rFonts w:eastAsiaTheme="minorEastAsia"/>
          <w:b/>
          <w:bCs/>
          <w:sz w:val="22"/>
        </w:rPr>
        <w:t>controlled</w:t>
      </w:r>
      <w:r w:rsidRPr="003B6358">
        <w:rPr>
          <w:rFonts w:eastAsiaTheme="minorEastAsia" w:hint="eastAsia"/>
          <w:b/>
          <w:bCs/>
          <w:sz w:val="22"/>
        </w:rPr>
        <w:t xml:space="preserve"> by</w:t>
      </w:r>
      <w:r w:rsidRPr="00CF0752">
        <w:rPr>
          <w:rFonts w:eastAsiaTheme="minorEastAsia" w:hint="eastAsia"/>
          <w:b/>
          <w:bCs/>
          <w:sz w:val="22"/>
          <w:lang w:eastAsia="zh-CN"/>
        </w:rPr>
        <w:t xml:space="preserve"> </w:t>
      </w:r>
      <w:r>
        <w:rPr>
          <w:rFonts w:eastAsiaTheme="minorEastAsia" w:hint="eastAsia"/>
          <w:b/>
          <w:bCs/>
          <w:sz w:val="22"/>
          <w:lang w:eastAsia="zh-CN"/>
        </w:rPr>
        <w:t>neighbour cell</w:t>
      </w:r>
      <w:r>
        <w:rPr>
          <w:rFonts w:eastAsiaTheme="minorEastAsia"/>
          <w:b/>
          <w:bCs/>
          <w:sz w:val="22"/>
          <w:lang w:eastAsia="zh-CN"/>
        </w:rPr>
        <w:t>’</w:t>
      </w:r>
      <w:r>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204A2D68"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sidRPr="00762E2C">
        <w:rPr>
          <w:rFonts w:eastAsiaTheme="minorEastAsia"/>
          <w:b/>
          <w:bCs/>
          <w:sz w:val="22"/>
        </w:rPr>
        <w:t xml:space="preserve">Alt. </w:t>
      </w:r>
      <w:r>
        <w:rPr>
          <w:rFonts w:eastAsiaTheme="minorEastAsia" w:hint="eastAsia"/>
          <w:b/>
          <w:bCs/>
          <w:sz w:val="22"/>
          <w:lang w:eastAsia="zh-CN"/>
        </w:rPr>
        <w:t>C</w:t>
      </w:r>
      <w:r w:rsidRPr="00762E2C">
        <w:rPr>
          <w:rFonts w:eastAsiaTheme="minorEastAsia"/>
          <w:b/>
          <w:bCs/>
          <w:sz w:val="22"/>
        </w:rPr>
        <w:t>3: controlled by</w:t>
      </w:r>
      <w:r w:rsidRPr="00CF0752">
        <w:rPr>
          <w:rFonts w:eastAsiaTheme="minorEastAsia" w:hint="eastAsia"/>
          <w:b/>
          <w:bCs/>
          <w:sz w:val="22"/>
          <w:lang w:eastAsia="zh-CN"/>
        </w:rPr>
        <w:t xml:space="preserve"> </w:t>
      </w:r>
      <w:r>
        <w:rPr>
          <w:rFonts w:eastAsiaTheme="minorEastAsia" w:hint="eastAsia"/>
          <w:b/>
          <w:bCs/>
          <w:sz w:val="22"/>
          <w:lang w:eastAsia="zh-CN"/>
        </w:rPr>
        <w:t>neighbour cell</w:t>
      </w:r>
      <w:r>
        <w:rPr>
          <w:rFonts w:eastAsiaTheme="minorEastAsia"/>
          <w:b/>
          <w:bCs/>
          <w:sz w:val="22"/>
          <w:lang w:eastAsia="zh-CN"/>
        </w:rPr>
        <w:t>’</w:t>
      </w:r>
      <w:r>
        <w:rPr>
          <w:rFonts w:eastAsiaTheme="minorEastAsia" w:hint="eastAsia"/>
          <w:b/>
          <w:bCs/>
          <w:sz w:val="22"/>
          <w:lang w:eastAsia="zh-CN"/>
        </w:rPr>
        <w:t>s</w:t>
      </w:r>
      <w:r w:rsidRPr="00762E2C">
        <w:rPr>
          <w:rFonts w:eastAsiaTheme="minorEastAsia"/>
          <w:b/>
          <w:bCs/>
          <w:sz w:val="22"/>
        </w:rPr>
        <w:t xml:space="preserve"> downlink coverage enhancement operation indication or configuration presence.</w:t>
      </w:r>
    </w:p>
    <w:p w14:paraId="58BCBAD5" w14:textId="521DE9B2"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C4: </w:t>
      </w:r>
      <w:r w:rsidRPr="00762E2C">
        <w:rPr>
          <w:rFonts w:eastAsiaTheme="minorEastAsia"/>
          <w:b/>
          <w:bCs/>
          <w:sz w:val="22"/>
        </w:rPr>
        <w:t>controlled by</w:t>
      </w:r>
      <w:r w:rsidRPr="00CF0752">
        <w:rPr>
          <w:rFonts w:eastAsiaTheme="minorEastAsia" w:hint="eastAsia"/>
          <w:b/>
          <w:bCs/>
          <w:sz w:val="22"/>
          <w:lang w:eastAsia="zh-CN"/>
        </w:rPr>
        <w:t xml:space="preserve"> </w:t>
      </w:r>
      <w:r>
        <w:rPr>
          <w:rFonts w:eastAsiaTheme="minorEastAsia" w:hint="eastAsia"/>
          <w:b/>
          <w:bCs/>
          <w:sz w:val="22"/>
          <w:lang w:eastAsia="zh-CN"/>
        </w:rPr>
        <w:t>a list of neighbour cells</w:t>
      </w:r>
      <w:r w:rsidRPr="00CF0752">
        <w:rPr>
          <w:rFonts w:eastAsiaTheme="minorEastAsia"/>
          <w:b/>
          <w:bCs/>
          <w:sz w:val="22"/>
        </w:rPr>
        <w:t xml:space="preserve"> </w:t>
      </w:r>
      <w:r>
        <w:rPr>
          <w:rFonts w:eastAsiaTheme="minorEastAsia" w:hint="eastAsia"/>
          <w:b/>
          <w:bCs/>
          <w:sz w:val="22"/>
          <w:lang w:eastAsia="zh-CN"/>
        </w:rPr>
        <w:t xml:space="preserve">for </w:t>
      </w:r>
      <w:r w:rsidRPr="00762E2C">
        <w:rPr>
          <w:rFonts w:eastAsiaTheme="minorEastAsia"/>
          <w:b/>
          <w:bCs/>
          <w:sz w:val="22"/>
        </w:rPr>
        <w:t>downlink coverage enhancement</w:t>
      </w:r>
      <w:r>
        <w:rPr>
          <w:rFonts w:eastAsiaTheme="minorEastAsia" w:hint="eastAsia"/>
          <w:b/>
          <w:bCs/>
          <w:sz w:val="22"/>
          <w:lang w:eastAsia="zh-CN"/>
        </w:rPr>
        <w:t xml:space="preserve"> (whitelist).</w:t>
      </w:r>
    </w:p>
    <w:p w14:paraId="5B58653A" w14:textId="77777777" w:rsidR="00047743" w:rsidRPr="003B6358" w:rsidRDefault="00047743"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For UE in</w:t>
      </w:r>
      <w:r w:rsidRPr="003B6358">
        <w:rPr>
          <w:rFonts w:ascii="Times New Roman" w:eastAsiaTheme="minorEastAsia" w:hAnsi="Times New Roman"/>
          <w:b/>
          <w:bCs/>
          <w:sz w:val="22"/>
        </w:rPr>
        <w:t>capable of downlink coverage enhancement</w:t>
      </w:r>
      <w:r w:rsidRPr="003B6358">
        <w:rPr>
          <w:rFonts w:ascii="Times New Roman" w:eastAsiaTheme="minorEastAsia" w:hAnsi="Times New Roman" w:hint="eastAsia"/>
          <w:b/>
          <w:bCs/>
          <w:sz w:val="22"/>
        </w:rPr>
        <w:t>:</w:t>
      </w:r>
    </w:p>
    <w:p w14:paraId="693058D4" w14:textId="77777777"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D1</w:t>
      </w:r>
      <w:r w:rsidRPr="003B6358">
        <w:rPr>
          <w:rFonts w:eastAsiaTheme="minorEastAsia" w:hint="eastAsia"/>
          <w:b/>
          <w:bCs/>
          <w:sz w:val="22"/>
        </w:rPr>
        <w:t>: controlled by</w:t>
      </w:r>
      <w:r w:rsidRPr="00CF0752">
        <w:rPr>
          <w:rFonts w:eastAsiaTheme="minorEastAsia" w:hint="eastAsia"/>
          <w:b/>
          <w:bCs/>
          <w:sz w:val="22"/>
          <w:lang w:eastAsia="zh-CN"/>
        </w:rPr>
        <w:t xml:space="preserve"> </w:t>
      </w:r>
      <w:r>
        <w:rPr>
          <w:rFonts w:eastAsiaTheme="minorEastAsia" w:hint="eastAsia"/>
          <w:b/>
          <w:bCs/>
          <w:sz w:val="22"/>
          <w:lang w:eastAsia="zh-CN"/>
        </w:rPr>
        <w:t>neighbour cell</w:t>
      </w:r>
      <w:r>
        <w:rPr>
          <w:rFonts w:eastAsiaTheme="minorEastAsia"/>
          <w:b/>
          <w:bCs/>
          <w:sz w:val="22"/>
          <w:lang w:eastAsia="zh-CN"/>
        </w:rPr>
        <w:t>’</w:t>
      </w:r>
      <w:r>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b/>
          <w:bCs/>
          <w:i/>
          <w:iCs/>
          <w:sz w:val="22"/>
        </w:rPr>
        <w:t>cellBarredNTN</w:t>
      </w:r>
      <w:r w:rsidRPr="003B6358">
        <w:rPr>
          <w:rFonts w:eastAsiaTheme="minorEastAsia" w:hint="eastAsia"/>
          <w:b/>
          <w:bCs/>
          <w:sz w:val="22"/>
        </w:rPr>
        <w:t xml:space="preserve"> value (same as Rel-17 and Rel-18 UEs).</w:t>
      </w:r>
    </w:p>
    <w:p w14:paraId="7ECCB965"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Alt. D2</w:t>
      </w:r>
      <w:r w:rsidRPr="003B6358">
        <w:rPr>
          <w:rFonts w:eastAsiaTheme="minorEastAsia" w:hint="eastAsia"/>
          <w:b/>
          <w:bCs/>
          <w:sz w:val="22"/>
        </w:rPr>
        <w:t xml:space="preserve">: </w:t>
      </w:r>
      <w:r w:rsidRPr="003B6358">
        <w:rPr>
          <w:rFonts w:eastAsiaTheme="minorEastAsia"/>
          <w:b/>
          <w:bCs/>
          <w:sz w:val="22"/>
        </w:rPr>
        <w:t>controlled</w:t>
      </w:r>
      <w:r w:rsidRPr="003B6358">
        <w:rPr>
          <w:rFonts w:eastAsiaTheme="minorEastAsia" w:hint="eastAsia"/>
          <w:b/>
          <w:bCs/>
          <w:sz w:val="22"/>
        </w:rPr>
        <w:t xml:space="preserve"> by</w:t>
      </w:r>
      <w:r w:rsidRPr="00CF0752">
        <w:rPr>
          <w:rFonts w:eastAsiaTheme="minorEastAsia" w:hint="eastAsia"/>
          <w:b/>
          <w:bCs/>
          <w:sz w:val="22"/>
          <w:lang w:eastAsia="zh-CN"/>
        </w:rPr>
        <w:t xml:space="preserve"> </w:t>
      </w:r>
      <w:r>
        <w:rPr>
          <w:rFonts w:eastAsiaTheme="minorEastAsia" w:hint="eastAsia"/>
          <w:b/>
          <w:bCs/>
          <w:sz w:val="22"/>
          <w:lang w:eastAsia="zh-CN"/>
        </w:rPr>
        <w:t>neighbour cell</w:t>
      </w:r>
      <w:r>
        <w:rPr>
          <w:rFonts w:eastAsiaTheme="minorEastAsia"/>
          <w:b/>
          <w:bCs/>
          <w:sz w:val="22"/>
          <w:lang w:eastAsia="zh-CN"/>
        </w:rPr>
        <w:t>’</w:t>
      </w:r>
      <w:r>
        <w:rPr>
          <w:rFonts w:eastAsiaTheme="minorEastAsia" w:hint="eastAsia"/>
          <w:b/>
          <w:bCs/>
          <w:sz w:val="22"/>
          <w:lang w:eastAsia="zh-CN"/>
        </w:rPr>
        <w:t>s</w:t>
      </w:r>
      <w:r w:rsidRPr="003B6358">
        <w:rPr>
          <w:rFonts w:eastAsiaTheme="minorEastAsia" w:hint="eastAsia"/>
          <w:b/>
          <w:bCs/>
          <w:sz w:val="22"/>
        </w:rPr>
        <w:t xml:space="preserve"> </w:t>
      </w:r>
      <w:r w:rsidRPr="003B6358">
        <w:rPr>
          <w:rFonts w:eastAsiaTheme="minorEastAsia" w:hint="eastAsia"/>
          <w:b/>
          <w:bCs/>
          <w:i/>
          <w:iCs/>
          <w:sz w:val="22"/>
        </w:rPr>
        <w:t>cellBarredNTN_DE</w:t>
      </w:r>
      <w:r w:rsidRPr="003B6358">
        <w:rPr>
          <w:rFonts w:eastAsiaTheme="minorEastAsia" w:hint="eastAsia"/>
          <w:b/>
          <w:bCs/>
          <w:sz w:val="22"/>
        </w:rPr>
        <w:t xml:space="preserve"> presence.</w:t>
      </w:r>
    </w:p>
    <w:p w14:paraId="0EF1459D" w14:textId="77777777" w:rsidR="00047743" w:rsidRDefault="00047743" w:rsidP="000E3248">
      <w:pPr>
        <w:pStyle w:val="a6"/>
        <w:numPr>
          <w:ilvl w:val="0"/>
          <w:numId w:val="47"/>
        </w:numPr>
        <w:spacing w:beforeLines="50" w:before="156" w:afterLines="50" w:after="156"/>
        <w:ind w:firstLineChars="0"/>
        <w:rPr>
          <w:rFonts w:eastAsiaTheme="minorEastAsia"/>
          <w:b/>
          <w:bCs/>
          <w:sz w:val="22"/>
        </w:rPr>
      </w:pPr>
      <w:r w:rsidRPr="005545A7">
        <w:rPr>
          <w:rFonts w:eastAsiaTheme="minorEastAsia" w:hint="eastAsia"/>
          <w:b/>
          <w:bCs/>
          <w:sz w:val="22"/>
          <w:lang w:eastAsia="zh-CN"/>
        </w:rPr>
        <w:t xml:space="preserve">Alt. </w:t>
      </w:r>
      <w:r>
        <w:rPr>
          <w:rFonts w:eastAsiaTheme="minorEastAsia" w:hint="eastAsia"/>
          <w:b/>
          <w:bCs/>
          <w:sz w:val="22"/>
          <w:lang w:eastAsia="zh-CN"/>
        </w:rPr>
        <w:t>D3</w:t>
      </w:r>
      <w:r w:rsidRPr="005545A7">
        <w:rPr>
          <w:rFonts w:eastAsiaTheme="minorEastAsia" w:hint="eastAsia"/>
          <w:b/>
          <w:bCs/>
          <w:sz w:val="22"/>
        </w:rPr>
        <w:t xml:space="preserve">: </w:t>
      </w:r>
      <w:r w:rsidRPr="005545A7">
        <w:rPr>
          <w:rFonts w:eastAsiaTheme="minorEastAsia"/>
          <w:b/>
          <w:bCs/>
          <w:sz w:val="22"/>
        </w:rPr>
        <w:t>controlled</w:t>
      </w:r>
      <w:r w:rsidRPr="005545A7">
        <w:rPr>
          <w:rFonts w:eastAsiaTheme="minorEastAsia" w:hint="eastAsia"/>
          <w:b/>
          <w:bCs/>
          <w:sz w:val="22"/>
        </w:rPr>
        <w:t xml:space="preserve"> by</w:t>
      </w:r>
      <w:r w:rsidRPr="00CF0752">
        <w:rPr>
          <w:rFonts w:eastAsiaTheme="minorEastAsia" w:hint="eastAsia"/>
          <w:b/>
          <w:bCs/>
          <w:sz w:val="22"/>
          <w:lang w:eastAsia="zh-CN"/>
        </w:rPr>
        <w:t xml:space="preserve"> </w:t>
      </w:r>
      <w:r>
        <w:rPr>
          <w:rFonts w:eastAsiaTheme="minorEastAsia" w:hint="eastAsia"/>
          <w:b/>
          <w:bCs/>
          <w:sz w:val="22"/>
          <w:lang w:eastAsia="zh-CN"/>
        </w:rPr>
        <w:t>neighbour cell</w:t>
      </w:r>
      <w:r>
        <w:rPr>
          <w:rFonts w:eastAsiaTheme="minorEastAsia"/>
          <w:b/>
          <w:bCs/>
          <w:sz w:val="22"/>
          <w:lang w:eastAsia="zh-CN"/>
        </w:rPr>
        <w:t>’</w:t>
      </w:r>
      <w:r>
        <w:rPr>
          <w:rFonts w:eastAsiaTheme="minorEastAsia" w:hint="eastAsia"/>
          <w:b/>
          <w:bCs/>
          <w:sz w:val="22"/>
          <w:lang w:eastAsia="zh-CN"/>
        </w:rPr>
        <w:t>s</w:t>
      </w:r>
      <w:r w:rsidRPr="005545A7">
        <w:rPr>
          <w:rFonts w:eastAsiaTheme="minorEastAsia" w:hint="eastAsia"/>
          <w:b/>
          <w:bCs/>
          <w:sz w:val="22"/>
          <w:lang w:eastAsia="zh-CN"/>
        </w:rPr>
        <w:t xml:space="preserve"> </w:t>
      </w:r>
      <w:r w:rsidRPr="005545A7">
        <w:rPr>
          <w:rFonts w:eastAsiaTheme="minorEastAsia" w:hint="eastAsia"/>
          <w:b/>
          <w:bCs/>
          <w:sz w:val="22"/>
        </w:rPr>
        <w:t>downlink coverage enhancement operation indication or configuration</w:t>
      </w:r>
      <w:r w:rsidRPr="005545A7">
        <w:rPr>
          <w:rFonts w:eastAsiaTheme="minorEastAsia" w:hint="eastAsia"/>
          <w:b/>
          <w:bCs/>
          <w:sz w:val="22"/>
          <w:lang w:eastAsia="zh-CN"/>
        </w:rPr>
        <w:t xml:space="preserve"> presence.</w:t>
      </w:r>
    </w:p>
    <w:p w14:paraId="59085D7E" w14:textId="57259234" w:rsidR="00047743" w:rsidRPr="003B6358" w:rsidRDefault="00047743" w:rsidP="000E3248">
      <w:pPr>
        <w:pStyle w:val="a6"/>
        <w:numPr>
          <w:ilvl w:val="0"/>
          <w:numId w:val="47"/>
        </w:numPr>
        <w:spacing w:beforeLines="50" w:before="156" w:afterLines="50" w:after="156"/>
        <w:ind w:firstLineChars="0"/>
        <w:rPr>
          <w:rFonts w:eastAsiaTheme="minorEastAsia"/>
          <w:b/>
          <w:bCs/>
          <w:sz w:val="22"/>
        </w:rPr>
      </w:pPr>
      <w:r>
        <w:rPr>
          <w:rFonts w:eastAsiaTheme="minorEastAsia" w:hint="eastAsia"/>
          <w:b/>
          <w:bCs/>
          <w:sz w:val="22"/>
          <w:lang w:eastAsia="zh-CN"/>
        </w:rPr>
        <w:t xml:space="preserve">Alt. D4: </w:t>
      </w:r>
      <w:r w:rsidRPr="00762E2C">
        <w:rPr>
          <w:rFonts w:eastAsiaTheme="minorEastAsia"/>
          <w:b/>
          <w:bCs/>
          <w:sz w:val="22"/>
        </w:rPr>
        <w:t>controlled by</w:t>
      </w:r>
      <w:r w:rsidRPr="00CF0752">
        <w:rPr>
          <w:rFonts w:eastAsiaTheme="minorEastAsia" w:hint="eastAsia"/>
          <w:b/>
          <w:bCs/>
          <w:sz w:val="22"/>
          <w:lang w:eastAsia="zh-CN"/>
        </w:rPr>
        <w:t xml:space="preserve"> </w:t>
      </w:r>
      <w:r>
        <w:rPr>
          <w:rFonts w:eastAsiaTheme="minorEastAsia" w:hint="eastAsia"/>
          <w:b/>
          <w:bCs/>
          <w:sz w:val="22"/>
          <w:lang w:eastAsia="zh-CN"/>
        </w:rPr>
        <w:t>a list of neighbour cells</w:t>
      </w:r>
      <w:r w:rsidRPr="00CF0752">
        <w:rPr>
          <w:rFonts w:eastAsiaTheme="minorEastAsia"/>
          <w:b/>
          <w:bCs/>
          <w:sz w:val="22"/>
        </w:rPr>
        <w:t xml:space="preserve"> </w:t>
      </w:r>
      <w:r>
        <w:rPr>
          <w:rFonts w:eastAsiaTheme="minorEastAsia" w:hint="eastAsia"/>
          <w:b/>
          <w:bCs/>
          <w:sz w:val="22"/>
          <w:lang w:eastAsia="zh-CN"/>
        </w:rPr>
        <w:t xml:space="preserve">for </w:t>
      </w:r>
      <w:r w:rsidRPr="00762E2C">
        <w:rPr>
          <w:rFonts w:eastAsiaTheme="minorEastAsia"/>
          <w:b/>
          <w:bCs/>
          <w:sz w:val="22"/>
        </w:rPr>
        <w:t>downlink coverage enhancement</w:t>
      </w:r>
      <w:r>
        <w:rPr>
          <w:rFonts w:eastAsiaTheme="minorEastAsia" w:hint="eastAsia"/>
          <w:b/>
          <w:bCs/>
          <w:sz w:val="22"/>
          <w:lang w:eastAsia="zh-CN"/>
        </w:rPr>
        <w:t xml:space="preserve"> (blacklist).</w:t>
      </w:r>
    </w:p>
    <w:p w14:paraId="18478002" w14:textId="06D93DD4" w:rsidR="005C389C" w:rsidRPr="00047743" w:rsidRDefault="00047743" w:rsidP="000E3248">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3: RAN2 to consider cell barring enhancement based on the validity duration of cell barring status for </w:t>
      </w:r>
      <w:r w:rsidRPr="00560AA0">
        <w:rPr>
          <w:rFonts w:ascii="Times New Roman" w:hAnsi="Times New Roman"/>
          <w:b/>
          <w:bCs/>
          <w:sz w:val="22"/>
        </w:rPr>
        <w:t>NTN downlink coverage enhancement</w:t>
      </w:r>
      <w:r w:rsidRPr="00560AA0">
        <w:rPr>
          <w:rFonts w:ascii="Times New Roman" w:hAnsi="Times New Roman" w:hint="eastAsia"/>
          <w:b/>
          <w:bCs/>
          <w:sz w:val="22"/>
        </w:rPr>
        <w:t>.</w:t>
      </w:r>
    </w:p>
    <w:sectPr w:rsidR="005C389C" w:rsidRPr="0004774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B8061" w14:textId="77777777" w:rsidR="00A85377" w:rsidRDefault="00A85377">
      <w:r>
        <w:separator/>
      </w:r>
    </w:p>
  </w:endnote>
  <w:endnote w:type="continuationSeparator" w:id="0">
    <w:p w14:paraId="7C917057" w14:textId="77777777" w:rsidR="00A85377" w:rsidRDefault="00A85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A8FC" w14:textId="77777777" w:rsidR="00A85377" w:rsidRDefault="00A85377">
      <w:r>
        <w:separator/>
      </w:r>
    </w:p>
  </w:footnote>
  <w:footnote w:type="continuationSeparator" w:id="0">
    <w:p w14:paraId="7373CE9A" w14:textId="77777777" w:rsidR="00A85377" w:rsidRDefault="00A85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7"/>
  </w:num>
  <w:num w:numId="2" w16cid:durableId="1984658315">
    <w:abstractNumId w:val="3"/>
  </w:num>
  <w:num w:numId="3" w16cid:durableId="722876610">
    <w:abstractNumId w:val="42"/>
  </w:num>
  <w:num w:numId="4" w16cid:durableId="859195836">
    <w:abstractNumId w:val="41"/>
  </w:num>
  <w:num w:numId="5" w16cid:durableId="220140937">
    <w:abstractNumId w:val="17"/>
  </w:num>
  <w:num w:numId="6" w16cid:durableId="1734040883">
    <w:abstractNumId w:val="36"/>
  </w:num>
  <w:num w:numId="7" w16cid:durableId="2045521902">
    <w:abstractNumId w:val="7"/>
  </w:num>
  <w:num w:numId="8" w16cid:durableId="163935166">
    <w:abstractNumId w:val="25"/>
  </w:num>
  <w:num w:numId="9" w16cid:durableId="1679574324">
    <w:abstractNumId w:val="6"/>
  </w:num>
  <w:num w:numId="10" w16cid:durableId="75370074">
    <w:abstractNumId w:val="26"/>
  </w:num>
  <w:num w:numId="11" w16cid:durableId="1796754296">
    <w:abstractNumId w:val="4"/>
  </w:num>
  <w:num w:numId="12" w16cid:durableId="384646512">
    <w:abstractNumId w:val="23"/>
  </w:num>
  <w:num w:numId="13" w16cid:durableId="1573813467">
    <w:abstractNumId w:val="31"/>
  </w:num>
  <w:num w:numId="14" w16cid:durableId="1493519478">
    <w:abstractNumId w:val="9"/>
  </w:num>
  <w:num w:numId="15" w16cid:durableId="127743599">
    <w:abstractNumId w:val="44"/>
  </w:num>
  <w:num w:numId="16" w16cid:durableId="1895191140">
    <w:abstractNumId w:val="45"/>
  </w:num>
  <w:num w:numId="17" w16cid:durableId="828903070">
    <w:abstractNumId w:val="2"/>
  </w:num>
  <w:num w:numId="18" w16cid:durableId="1821799038">
    <w:abstractNumId w:val="12"/>
  </w:num>
  <w:num w:numId="19" w16cid:durableId="985160454">
    <w:abstractNumId w:val="29"/>
  </w:num>
  <w:num w:numId="20" w16cid:durableId="1390036946">
    <w:abstractNumId w:val="1"/>
  </w:num>
  <w:num w:numId="21" w16cid:durableId="381757924">
    <w:abstractNumId w:val="34"/>
  </w:num>
  <w:num w:numId="22" w16cid:durableId="1834640208">
    <w:abstractNumId w:val="5"/>
  </w:num>
  <w:num w:numId="23" w16cid:durableId="303239897">
    <w:abstractNumId w:val="22"/>
  </w:num>
  <w:num w:numId="24" w16cid:durableId="1178815800">
    <w:abstractNumId w:val="16"/>
  </w:num>
  <w:num w:numId="25" w16cid:durableId="1387993154">
    <w:abstractNumId w:val="33"/>
  </w:num>
  <w:num w:numId="26" w16cid:durableId="940138824">
    <w:abstractNumId w:val="35"/>
  </w:num>
  <w:num w:numId="27" w16cid:durableId="871189877">
    <w:abstractNumId w:val="32"/>
  </w:num>
  <w:num w:numId="28" w16cid:durableId="418596070">
    <w:abstractNumId w:val="46"/>
  </w:num>
  <w:num w:numId="29" w16cid:durableId="1149438441">
    <w:abstractNumId w:val="27"/>
  </w:num>
  <w:num w:numId="30" w16cid:durableId="1023165204">
    <w:abstractNumId w:val="43"/>
  </w:num>
  <w:num w:numId="31" w16cid:durableId="730009029">
    <w:abstractNumId w:val="21"/>
  </w:num>
  <w:num w:numId="32" w16cid:durableId="2073652555">
    <w:abstractNumId w:val="18"/>
  </w:num>
  <w:num w:numId="33" w16cid:durableId="483818738">
    <w:abstractNumId w:val="20"/>
  </w:num>
  <w:num w:numId="34" w16cid:durableId="131290464">
    <w:abstractNumId w:val="10"/>
  </w:num>
  <w:num w:numId="35" w16cid:durableId="242952235">
    <w:abstractNumId w:val="19"/>
  </w:num>
  <w:num w:numId="36" w16cid:durableId="185217925">
    <w:abstractNumId w:val="39"/>
  </w:num>
  <w:num w:numId="37" w16cid:durableId="2075394245">
    <w:abstractNumId w:val="30"/>
  </w:num>
  <w:num w:numId="38" w16cid:durableId="1001927497">
    <w:abstractNumId w:val="28"/>
  </w:num>
  <w:num w:numId="39" w16cid:durableId="864059082">
    <w:abstractNumId w:val="15"/>
  </w:num>
  <w:num w:numId="40" w16cid:durableId="1881819911">
    <w:abstractNumId w:val="0"/>
  </w:num>
  <w:num w:numId="41" w16cid:durableId="1542747728">
    <w:abstractNumId w:val="11"/>
  </w:num>
  <w:num w:numId="42" w16cid:durableId="289091112">
    <w:abstractNumId w:val="40"/>
  </w:num>
  <w:num w:numId="43" w16cid:durableId="498154621">
    <w:abstractNumId w:val="38"/>
  </w:num>
  <w:num w:numId="44" w16cid:durableId="231081866">
    <w:abstractNumId w:val="24"/>
  </w:num>
  <w:num w:numId="45" w16cid:durableId="35131783">
    <w:abstractNumId w:val="13"/>
  </w:num>
  <w:num w:numId="46" w16cid:durableId="996225891">
    <w:abstractNumId w:val="8"/>
  </w:num>
  <w:num w:numId="47" w16cid:durableId="177211968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8945</TotalTime>
  <Pages>6</Pages>
  <Words>2260</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252</cp:revision>
  <cp:lastPrinted>2012-10-30T00:20:00Z</cp:lastPrinted>
  <dcterms:created xsi:type="dcterms:W3CDTF">2020-08-03T07:44:00Z</dcterms:created>
  <dcterms:modified xsi:type="dcterms:W3CDTF">2024-10-02T08:08:00Z</dcterms:modified>
</cp:coreProperties>
</file>